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42B3A" w14:textId="77777777" w:rsidR="00E36C27" w:rsidRPr="00DD30AD" w:rsidRDefault="00E36C27" w:rsidP="003B1172">
      <w:pPr>
        <w:spacing w:before="120" w:line="264" w:lineRule="auto"/>
        <w:ind w:left="5103"/>
        <w:rPr>
          <w:rFonts w:ascii="Arial" w:hAnsi="Arial" w:cs="Arial"/>
          <w:color w:val="FF0000"/>
          <w:szCs w:val="20"/>
          <w:lang w:eastAsia="de-DE"/>
        </w:rPr>
      </w:pPr>
      <w:bookmarkStart w:id="0" w:name="_Hlk49529290"/>
      <w:r w:rsidRPr="00DD30AD">
        <w:rPr>
          <w:rFonts w:ascii="Arial" w:hAnsi="Arial" w:cs="Arial"/>
          <w:color w:val="FF0000"/>
          <w:szCs w:val="20"/>
          <w:lang w:eastAsia="de-DE"/>
        </w:rPr>
        <w:t>Verein XY</w:t>
      </w:r>
    </w:p>
    <w:p w14:paraId="59DB4482" w14:textId="77777777" w:rsidR="00E36C27" w:rsidRPr="00DD30AD" w:rsidRDefault="00E36C27" w:rsidP="003B1172">
      <w:pPr>
        <w:spacing w:before="120" w:line="264" w:lineRule="auto"/>
        <w:ind w:left="5103"/>
        <w:rPr>
          <w:rFonts w:ascii="Arial" w:hAnsi="Arial" w:cs="Arial"/>
          <w:color w:val="FF0000"/>
          <w:szCs w:val="20"/>
          <w:lang w:eastAsia="de-DE"/>
        </w:rPr>
      </w:pPr>
      <w:r w:rsidRPr="00DD30AD">
        <w:rPr>
          <w:rFonts w:ascii="Arial" w:hAnsi="Arial" w:cs="Arial"/>
          <w:color w:val="FF0000"/>
          <w:szCs w:val="20"/>
          <w:lang w:eastAsia="de-DE"/>
        </w:rPr>
        <w:t>Musterstrasse x</w:t>
      </w:r>
    </w:p>
    <w:p w14:paraId="4BE0138E" w14:textId="77777777" w:rsidR="00E36C27" w:rsidRPr="00DD30AD" w:rsidRDefault="00E36C27" w:rsidP="003B1172">
      <w:pPr>
        <w:spacing w:before="120" w:line="264" w:lineRule="auto"/>
        <w:ind w:left="5103"/>
        <w:rPr>
          <w:rFonts w:ascii="Arial" w:hAnsi="Arial" w:cs="Arial"/>
          <w:color w:val="FF0000"/>
          <w:szCs w:val="20"/>
          <w:lang w:eastAsia="de-DE"/>
        </w:rPr>
      </w:pPr>
      <w:r w:rsidRPr="00DD30AD">
        <w:rPr>
          <w:rFonts w:ascii="Arial" w:hAnsi="Arial" w:cs="Arial"/>
          <w:color w:val="FF0000"/>
          <w:szCs w:val="20"/>
          <w:lang w:eastAsia="de-DE"/>
        </w:rPr>
        <w:t>CH-XXXX Musterhausen</w:t>
      </w:r>
    </w:p>
    <w:p w14:paraId="6E5B10BD" w14:textId="77777777" w:rsidR="00E36C27" w:rsidRPr="00DD30AD" w:rsidRDefault="00E36C27" w:rsidP="003B1172">
      <w:pPr>
        <w:spacing w:before="120" w:line="264" w:lineRule="auto"/>
        <w:ind w:left="5103"/>
        <w:rPr>
          <w:rFonts w:ascii="Arial" w:hAnsi="Arial" w:cs="Arial"/>
          <w:color w:val="FF0000"/>
          <w:szCs w:val="20"/>
          <w:lang w:eastAsia="de-DE"/>
        </w:rPr>
      </w:pPr>
    </w:p>
    <w:p w14:paraId="369E20EA" w14:textId="77777777" w:rsidR="00E36C27" w:rsidRPr="00FB012F" w:rsidRDefault="00E36C27" w:rsidP="003B1172">
      <w:pPr>
        <w:spacing w:before="120" w:line="264" w:lineRule="auto"/>
        <w:ind w:left="5103"/>
        <w:rPr>
          <w:rFonts w:ascii="Arial" w:hAnsi="Arial" w:cs="Arial"/>
          <w:color w:val="FF0000"/>
          <w:szCs w:val="20"/>
          <w:lang w:val="fr-CH" w:eastAsia="de-DE"/>
        </w:rPr>
      </w:pPr>
      <w:r w:rsidRPr="00FB012F">
        <w:rPr>
          <w:rFonts w:ascii="Arial" w:hAnsi="Arial" w:cs="Arial"/>
          <w:color w:val="FF0000"/>
          <w:szCs w:val="20"/>
          <w:lang w:val="fr-CH" w:eastAsia="de-DE"/>
        </w:rPr>
        <w:t>T   +41 XX XXX XX XX</w:t>
      </w:r>
    </w:p>
    <w:p w14:paraId="6B618D64" w14:textId="77777777" w:rsidR="00E36C27" w:rsidRPr="00FB012F" w:rsidRDefault="00E36C27" w:rsidP="003B1172">
      <w:pPr>
        <w:spacing w:before="120" w:line="264" w:lineRule="auto"/>
        <w:ind w:left="5103"/>
        <w:rPr>
          <w:rFonts w:ascii="Arial" w:hAnsi="Arial" w:cs="Arial"/>
          <w:color w:val="FF0000"/>
          <w:szCs w:val="20"/>
          <w:lang w:val="fr-CH" w:eastAsia="de-DE"/>
        </w:rPr>
      </w:pPr>
      <w:r w:rsidRPr="00FB012F">
        <w:rPr>
          <w:rFonts w:ascii="Arial" w:hAnsi="Arial" w:cs="Arial"/>
          <w:color w:val="FF0000"/>
          <w:szCs w:val="20"/>
          <w:lang w:val="fr-CH" w:eastAsia="de-DE"/>
        </w:rPr>
        <w:t>info@vereinxy.ch</w:t>
      </w:r>
    </w:p>
    <w:p w14:paraId="187A341C" w14:textId="77777777" w:rsidR="00E36C27" w:rsidRPr="00FB012F" w:rsidRDefault="00E36C27" w:rsidP="003B1172">
      <w:pPr>
        <w:spacing w:before="120" w:line="264" w:lineRule="auto"/>
        <w:ind w:left="5103"/>
        <w:rPr>
          <w:rFonts w:ascii="Arial" w:hAnsi="Arial" w:cs="Arial"/>
          <w:color w:val="FF0000"/>
          <w:szCs w:val="20"/>
          <w:lang w:val="fr-CH" w:eastAsia="de-DE"/>
        </w:rPr>
      </w:pPr>
      <w:r w:rsidRPr="00FB012F">
        <w:rPr>
          <w:rFonts w:ascii="Arial" w:hAnsi="Arial" w:cs="Arial"/>
          <w:color w:val="FF0000"/>
          <w:szCs w:val="20"/>
          <w:lang w:val="fr-CH" w:eastAsia="de-DE"/>
        </w:rPr>
        <w:t>www.vereinxy.ch</w:t>
      </w:r>
    </w:p>
    <w:p w14:paraId="52A8AB32" w14:textId="77777777" w:rsidR="00473FCA" w:rsidRPr="00FB012F" w:rsidRDefault="00473FCA" w:rsidP="003B1172">
      <w:pPr>
        <w:tabs>
          <w:tab w:val="left" w:pos="0"/>
          <w:tab w:val="left" w:pos="5040"/>
        </w:tabs>
        <w:spacing w:before="120" w:line="264" w:lineRule="auto"/>
        <w:rPr>
          <w:rFonts w:ascii="Arial" w:hAnsi="Arial" w:cs="Arial"/>
          <w:szCs w:val="20"/>
          <w:lang w:val="fr-CH" w:eastAsia="de-DE"/>
        </w:rPr>
      </w:pPr>
    </w:p>
    <w:p w14:paraId="2BBC811F" w14:textId="77777777" w:rsidR="00473FCA" w:rsidRPr="00FB012F" w:rsidRDefault="00473FCA" w:rsidP="003B1172">
      <w:pPr>
        <w:tabs>
          <w:tab w:val="left" w:pos="0"/>
          <w:tab w:val="left" w:pos="5040"/>
        </w:tabs>
        <w:spacing w:before="120" w:line="264" w:lineRule="auto"/>
        <w:rPr>
          <w:rFonts w:ascii="Arial" w:hAnsi="Arial" w:cs="Arial"/>
          <w:szCs w:val="20"/>
          <w:lang w:val="fr-CH" w:eastAsia="de-DE"/>
        </w:rPr>
      </w:pPr>
    </w:p>
    <w:p w14:paraId="79B24193" w14:textId="77777777" w:rsidR="00473FCA" w:rsidRPr="00FB012F" w:rsidRDefault="00473FCA" w:rsidP="003B1172">
      <w:pPr>
        <w:tabs>
          <w:tab w:val="left" w:pos="0"/>
          <w:tab w:val="left" w:pos="5040"/>
        </w:tabs>
        <w:spacing w:before="120" w:line="264" w:lineRule="auto"/>
        <w:rPr>
          <w:rFonts w:ascii="Arial" w:hAnsi="Arial" w:cs="Arial"/>
          <w:szCs w:val="20"/>
          <w:lang w:val="fr-CH" w:eastAsia="de-DE"/>
        </w:rPr>
      </w:pPr>
    </w:p>
    <w:p w14:paraId="468A90E6" w14:textId="77777777" w:rsidR="00473FCA" w:rsidRPr="00FB012F" w:rsidRDefault="00473FCA" w:rsidP="003B1172">
      <w:pPr>
        <w:tabs>
          <w:tab w:val="left" w:pos="0"/>
          <w:tab w:val="left" w:pos="5040"/>
        </w:tabs>
        <w:spacing w:before="120" w:line="264" w:lineRule="auto"/>
        <w:rPr>
          <w:rFonts w:ascii="Arial" w:hAnsi="Arial" w:cs="Arial"/>
          <w:szCs w:val="20"/>
          <w:lang w:val="fr-CH" w:eastAsia="de-DE"/>
        </w:rPr>
      </w:pPr>
    </w:p>
    <w:p w14:paraId="4CE5A1FE" w14:textId="77777777" w:rsidR="00473FCA" w:rsidRPr="00FB012F" w:rsidRDefault="00473FCA" w:rsidP="003B1172">
      <w:pPr>
        <w:tabs>
          <w:tab w:val="left" w:pos="0"/>
          <w:tab w:val="left" w:pos="5040"/>
        </w:tabs>
        <w:spacing w:before="120" w:line="264" w:lineRule="auto"/>
        <w:rPr>
          <w:rFonts w:ascii="Arial" w:hAnsi="Arial" w:cs="Arial"/>
          <w:szCs w:val="20"/>
          <w:lang w:val="fr-CH" w:eastAsia="de-DE"/>
        </w:rPr>
      </w:pPr>
    </w:p>
    <w:p w14:paraId="20847055" w14:textId="77777777" w:rsidR="00473FCA" w:rsidRPr="00FB012F" w:rsidRDefault="00473FCA" w:rsidP="003B1172">
      <w:pPr>
        <w:tabs>
          <w:tab w:val="left" w:pos="0"/>
          <w:tab w:val="left" w:pos="5040"/>
        </w:tabs>
        <w:spacing w:before="120" w:line="264" w:lineRule="auto"/>
        <w:rPr>
          <w:rFonts w:ascii="Arial" w:hAnsi="Arial" w:cs="Arial"/>
          <w:szCs w:val="20"/>
          <w:lang w:val="fr-CH" w:eastAsia="de-DE"/>
        </w:rPr>
      </w:pPr>
    </w:p>
    <w:p w14:paraId="29077ECC" w14:textId="51F0DC52" w:rsidR="00473FCA" w:rsidRPr="00FB012F" w:rsidRDefault="00473FCA" w:rsidP="003B1172">
      <w:pPr>
        <w:tabs>
          <w:tab w:val="left" w:pos="0"/>
          <w:tab w:val="left" w:pos="5040"/>
        </w:tabs>
        <w:spacing w:before="120" w:line="264" w:lineRule="auto"/>
        <w:rPr>
          <w:rFonts w:ascii="Arial" w:hAnsi="Arial" w:cs="Arial"/>
          <w:szCs w:val="20"/>
          <w:lang w:val="fr-CH" w:eastAsia="de-DE"/>
        </w:rPr>
      </w:pPr>
    </w:p>
    <w:p w14:paraId="1F982450" w14:textId="6030985D" w:rsidR="00473FCA" w:rsidRPr="00FB012F" w:rsidRDefault="00473FCA" w:rsidP="003B1172">
      <w:pPr>
        <w:tabs>
          <w:tab w:val="left" w:pos="0"/>
          <w:tab w:val="left" w:pos="5040"/>
        </w:tabs>
        <w:spacing w:before="120" w:line="264" w:lineRule="auto"/>
        <w:rPr>
          <w:rFonts w:ascii="Arial" w:hAnsi="Arial" w:cs="Arial"/>
          <w:szCs w:val="20"/>
          <w:lang w:val="fr-CH" w:eastAsia="de-DE"/>
        </w:rPr>
      </w:pPr>
    </w:p>
    <w:p w14:paraId="2AB5E07D" w14:textId="77777777" w:rsidR="00473FCA" w:rsidRPr="00FB012F" w:rsidRDefault="00473FCA" w:rsidP="003B1172">
      <w:pPr>
        <w:tabs>
          <w:tab w:val="left" w:pos="0"/>
          <w:tab w:val="left" w:pos="5040"/>
        </w:tabs>
        <w:spacing w:before="120" w:line="264" w:lineRule="auto"/>
        <w:rPr>
          <w:rFonts w:ascii="Arial" w:hAnsi="Arial" w:cs="Arial"/>
          <w:szCs w:val="20"/>
          <w:lang w:val="fr-CH" w:eastAsia="de-DE"/>
        </w:rPr>
      </w:pPr>
    </w:p>
    <w:p w14:paraId="1E71E392" w14:textId="77777777" w:rsidR="00473FCA" w:rsidRPr="00FB012F" w:rsidRDefault="00473FCA" w:rsidP="003B1172">
      <w:pPr>
        <w:tabs>
          <w:tab w:val="left" w:pos="0"/>
          <w:tab w:val="left" w:pos="5040"/>
        </w:tabs>
        <w:spacing w:before="120" w:line="264" w:lineRule="auto"/>
        <w:rPr>
          <w:rFonts w:ascii="Arial" w:hAnsi="Arial" w:cs="Arial"/>
          <w:szCs w:val="20"/>
          <w:lang w:val="fr-CH" w:eastAsia="de-DE"/>
        </w:rPr>
      </w:pPr>
    </w:p>
    <w:p w14:paraId="12340872" w14:textId="77777777" w:rsidR="00473FCA" w:rsidRPr="00FB012F" w:rsidRDefault="00473FCA" w:rsidP="003B1172">
      <w:pPr>
        <w:tabs>
          <w:tab w:val="left" w:pos="0"/>
          <w:tab w:val="left" w:pos="5040"/>
        </w:tabs>
        <w:spacing w:before="120" w:line="264" w:lineRule="auto"/>
        <w:rPr>
          <w:rFonts w:ascii="Arial" w:hAnsi="Arial" w:cs="Arial"/>
          <w:szCs w:val="20"/>
          <w:lang w:val="fr-CH" w:eastAsia="de-DE"/>
        </w:rPr>
      </w:pPr>
    </w:p>
    <w:p w14:paraId="4DFFF738" w14:textId="6FBBF25D" w:rsidR="005268C6" w:rsidRPr="00607046" w:rsidRDefault="005268C6" w:rsidP="003B1172">
      <w:pPr>
        <w:pStyle w:val="Haupttitel"/>
        <w:spacing w:line="240" w:lineRule="auto"/>
        <w:rPr>
          <w:rFonts w:ascii="Arial" w:hAnsi="Arial" w:cs="Arial"/>
          <w:color w:val="FF0000"/>
          <w:sz w:val="44"/>
          <w:lang w:val="de-CH"/>
        </w:rPr>
      </w:pPr>
      <w:r w:rsidRPr="00607046">
        <w:rPr>
          <w:rFonts w:ascii="Arial" w:hAnsi="Arial" w:cs="Arial"/>
          <w:color w:val="FF0000"/>
          <w:sz w:val="44"/>
          <w:lang w:val="de-CH"/>
        </w:rPr>
        <w:t>«Verein XY»</w:t>
      </w:r>
    </w:p>
    <w:p w14:paraId="06E63330" w14:textId="0B9AB498" w:rsidR="00306950" w:rsidRPr="003B1172" w:rsidRDefault="00D563B1" w:rsidP="00056884">
      <w:pPr>
        <w:pStyle w:val="Haupttitel"/>
        <w:rPr>
          <w:rFonts w:ascii="Arial" w:hAnsi="Arial" w:cs="Arial"/>
          <w:sz w:val="32"/>
          <w:szCs w:val="32"/>
        </w:rPr>
      </w:pPr>
      <w:bookmarkStart w:id="1" w:name="_Hlk49529295"/>
      <w:bookmarkEnd w:id="0"/>
      <w:r w:rsidRPr="003B1172">
        <w:rPr>
          <w:rFonts w:ascii="Arial" w:hAnsi="Arial" w:cs="Arial"/>
          <w:sz w:val="32"/>
          <w:szCs w:val="32"/>
        </w:rPr>
        <w:t>Schutz</w:t>
      </w:r>
      <w:r w:rsidR="004363A0" w:rsidRPr="003B1172">
        <w:rPr>
          <w:rFonts w:ascii="Arial" w:hAnsi="Arial" w:cs="Arial"/>
          <w:sz w:val="32"/>
          <w:szCs w:val="32"/>
        </w:rPr>
        <w:t>konzept</w:t>
      </w:r>
      <w:r w:rsidRPr="003B1172">
        <w:rPr>
          <w:rFonts w:ascii="Arial" w:hAnsi="Arial" w:cs="Arial"/>
          <w:sz w:val="32"/>
          <w:szCs w:val="32"/>
        </w:rPr>
        <w:t xml:space="preserve"> </w:t>
      </w:r>
      <w:r w:rsidR="004363A0" w:rsidRPr="003B1172">
        <w:rPr>
          <w:rFonts w:ascii="Arial" w:hAnsi="Arial" w:cs="Arial"/>
          <w:sz w:val="32"/>
          <w:szCs w:val="32"/>
        </w:rPr>
        <w:t>für</w:t>
      </w:r>
      <w:r w:rsidRPr="003B1172">
        <w:rPr>
          <w:rFonts w:ascii="Arial" w:hAnsi="Arial" w:cs="Arial"/>
          <w:sz w:val="32"/>
          <w:szCs w:val="32"/>
        </w:rPr>
        <w:t xml:space="preserve"> </w:t>
      </w:r>
      <w:r w:rsidR="00C779C8" w:rsidRPr="003B1172">
        <w:rPr>
          <w:rFonts w:ascii="Arial" w:hAnsi="Arial" w:cs="Arial"/>
          <w:sz w:val="32"/>
          <w:szCs w:val="32"/>
        </w:rPr>
        <w:t xml:space="preserve">den </w:t>
      </w:r>
      <w:r w:rsidR="00E0150F" w:rsidRPr="003B1172">
        <w:rPr>
          <w:rFonts w:ascii="Arial" w:hAnsi="Arial" w:cs="Arial"/>
          <w:sz w:val="32"/>
          <w:szCs w:val="32"/>
        </w:rPr>
        <w:t>Spielbetrieb</w:t>
      </w:r>
      <w:r w:rsidR="005268C6" w:rsidRPr="003B1172">
        <w:rPr>
          <w:rFonts w:ascii="Arial" w:hAnsi="Arial" w:cs="Arial"/>
          <w:sz w:val="32"/>
          <w:szCs w:val="32"/>
        </w:rPr>
        <w:t xml:space="preserve"> ab </w:t>
      </w:r>
      <w:r w:rsidR="00E0150F" w:rsidRPr="003B1172">
        <w:rPr>
          <w:rFonts w:ascii="Arial" w:hAnsi="Arial" w:cs="Arial"/>
          <w:sz w:val="32"/>
          <w:szCs w:val="32"/>
        </w:rPr>
        <w:t>03. September 2020</w:t>
      </w:r>
    </w:p>
    <w:p w14:paraId="0F671600" w14:textId="77777777" w:rsidR="00473FCA" w:rsidRPr="003B1172" w:rsidRDefault="00473FCA" w:rsidP="003B1172">
      <w:pPr>
        <w:tabs>
          <w:tab w:val="left" w:pos="0"/>
          <w:tab w:val="left" w:pos="5040"/>
        </w:tabs>
        <w:spacing w:before="120" w:line="264" w:lineRule="auto"/>
        <w:rPr>
          <w:rFonts w:ascii="Arial" w:hAnsi="Arial" w:cs="Arial"/>
          <w:szCs w:val="20"/>
          <w:lang w:eastAsia="de-DE"/>
        </w:rPr>
      </w:pPr>
      <w:bookmarkStart w:id="2" w:name="_Hlk49529316"/>
      <w:bookmarkEnd w:id="1"/>
    </w:p>
    <w:p w14:paraId="70315355" w14:textId="6D9669D0" w:rsidR="006E44FF" w:rsidRPr="003B1172" w:rsidRDefault="006E44FF" w:rsidP="003B1172">
      <w:pPr>
        <w:tabs>
          <w:tab w:val="left" w:pos="0"/>
          <w:tab w:val="left" w:pos="1560"/>
        </w:tabs>
        <w:spacing w:before="120" w:line="264" w:lineRule="auto"/>
        <w:rPr>
          <w:rFonts w:ascii="Arial" w:hAnsi="Arial" w:cs="Arial"/>
          <w:szCs w:val="20"/>
          <w:lang w:eastAsia="de-DE"/>
        </w:rPr>
      </w:pPr>
      <w:r w:rsidRPr="003B1172">
        <w:rPr>
          <w:rFonts w:ascii="Arial" w:hAnsi="Arial" w:cs="Arial"/>
          <w:szCs w:val="20"/>
          <w:lang w:eastAsia="de-DE"/>
        </w:rPr>
        <w:t>Version:</w:t>
      </w:r>
      <w:r w:rsidRPr="003B1172">
        <w:rPr>
          <w:rFonts w:ascii="Arial" w:hAnsi="Arial" w:cs="Arial"/>
          <w:szCs w:val="20"/>
          <w:lang w:eastAsia="de-DE"/>
        </w:rPr>
        <w:tab/>
      </w:r>
      <w:r w:rsidR="00E0150F" w:rsidRPr="003B1172">
        <w:rPr>
          <w:rFonts w:ascii="Arial" w:hAnsi="Arial" w:cs="Arial"/>
          <w:color w:val="FF0000"/>
          <w:szCs w:val="20"/>
          <w:lang w:eastAsia="de-DE"/>
        </w:rPr>
        <w:t>0</w:t>
      </w:r>
      <w:r w:rsidR="000E009B">
        <w:rPr>
          <w:rFonts w:ascii="Arial" w:hAnsi="Arial" w:cs="Arial"/>
          <w:color w:val="FF0000"/>
          <w:szCs w:val="20"/>
          <w:lang w:eastAsia="de-DE"/>
        </w:rPr>
        <w:t>5</w:t>
      </w:r>
      <w:r w:rsidR="00E0150F" w:rsidRPr="003B1172">
        <w:rPr>
          <w:rFonts w:ascii="Arial" w:hAnsi="Arial" w:cs="Arial"/>
          <w:color w:val="FF0000"/>
          <w:szCs w:val="20"/>
          <w:lang w:eastAsia="de-DE"/>
        </w:rPr>
        <w:t>.09.2020</w:t>
      </w:r>
    </w:p>
    <w:p w14:paraId="575A69D4" w14:textId="479481F1" w:rsidR="00DE12FC" w:rsidRPr="003B1172" w:rsidRDefault="006E44FF" w:rsidP="003B1172">
      <w:pPr>
        <w:tabs>
          <w:tab w:val="left" w:pos="0"/>
          <w:tab w:val="left" w:pos="1560"/>
        </w:tabs>
        <w:spacing w:before="120" w:line="264" w:lineRule="auto"/>
        <w:rPr>
          <w:rFonts w:ascii="Arial" w:hAnsi="Arial" w:cs="Arial"/>
          <w:szCs w:val="20"/>
          <w:lang w:eastAsia="de-DE"/>
        </w:rPr>
      </w:pPr>
      <w:r w:rsidRPr="003B1172">
        <w:rPr>
          <w:rFonts w:ascii="Arial" w:hAnsi="Arial" w:cs="Arial"/>
          <w:szCs w:val="20"/>
          <w:lang w:eastAsia="de-DE"/>
        </w:rPr>
        <w:t>Ersteller:</w:t>
      </w:r>
      <w:r w:rsidRPr="003B1172">
        <w:rPr>
          <w:rFonts w:ascii="Arial" w:hAnsi="Arial" w:cs="Arial"/>
          <w:szCs w:val="20"/>
          <w:lang w:eastAsia="de-DE"/>
        </w:rPr>
        <w:tab/>
      </w:r>
      <w:r w:rsidR="00D4062A" w:rsidRPr="003B1172">
        <w:rPr>
          <w:rFonts w:ascii="Arial" w:hAnsi="Arial" w:cs="Arial"/>
          <w:color w:val="FF0000"/>
          <w:szCs w:val="20"/>
          <w:lang w:eastAsia="de-DE"/>
        </w:rPr>
        <w:t>Vorname, Name Corona-Beauftrage/r</w:t>
      </w:r>
    </w:p>
    <w:p w14:paraId="4FB74775" w14:textId="77777777" w:rsidR="00DE12FC" w:rsidRPr="003B1172" w:rsidRDefault="00DE12FC" w:rsidP="003B1172">
      <w:pPr>
        <w:tabs>
          <w:tab w:val="left" w:pos="0"/>
          <w:tab w:val="left" w:pos="5040"/>
        </w:tabs>
        <w:spacing w:before="120" w:line="264" w:lineRule="auto"/>
        <w:rPr>
          <w:rFonts w:ascii="Arial" w:hAnsi="Arial" w:cs="Arial"/>
          <w:szCs w:val="20"/>
          <w:lang w:eastAsia="de-DE"/>
        </w:rPr>
      </w:pPr>
    </w:p>
    <w:bookmarkEnd w:id="2"/>
    <w:p w14:paraId="49FDB557" w14:textId="25876221" w:rsidR="00473FCA" w:rsidRPr="003B1172" w:rsidRDefault="00473FCA" w:rsidP="003B1172">
      <w:pPr>
        <w:tabs>
          <w:tab w:val="left" w:pos="0"/>
          <w:tab w:val="left" w:pos="5040"/>
        </w:tabs>
        <w:spacing w:before="120" w:line="264" w:lineRule="auto"/>
        <w:rPr>
          <w:rFonts w:ascii="Arial" w:hAnsi="Arial" w:cs="Arial"/>
          <w:szCs w:val="20"/>
          <w:lang w:eastAsia="de-DE"/>
        </w:rPr>
      </w:pPr>
    </w:p>
    <w:p w14:paraId="55CC5784" w14:textId="77777777" w:rsidR="00497C52" w:rsidRPr="003B1172" w:rsidRDefault="00497C52" w:rsidP="00B50CC3">
      <w:pPr>
        <w:rPr>
          <w:rFonts w:ascii="Arial" w:hAnsi="Arial" w:cs="Arial"/>
        </w:rPr>
      </w:pPr>
    </w:p>
    <w:p w14:paraId="2522B1C9" w14:textId="77777777" w:rsidR="00A74F35" w:rsidRPr="003B1172" w:rsidRDefault="00A74F35" w:rsidP="00B50CC3">
      <w:pPr>
        <w:rPr>
          <w:rFonts w:ascii="Arial" w:hAnsi="Arial" w:cs="Arial"/>
        </w:rPr>
        <w:sectPr w:rsidR="00A74F35" w:rsidRPr="003B1172" w:rsidSect="003B1172">
          <w:headerReference w:type="even" r:id="rId12"/>
          <w:headerReference w:type="default" r:id="rId13"/>
          <w:pgSz w:w="11906" w:h="16838"/>
          <w:pgMar w:top="2269" w:right="1418" w:bottom="1701" w:left="1418" w:header="709" w:footer="709" w:gutter="0"/>
          <w:cols w:space="708"/>
          <w:docGrid w:linePitch="360"/>
        </w:sectPr>
      </w:pPr>
    </w:p>
    <w:p w14:paraId="0371E35A" w14:textId="4AF61286" w:rsidR="00C779C8" w:rsidRPr="003B1172" w:rsidRDefault="00497C52" w:rsidP="003B1172">
      <w:pPr>
        <w:pStyle w:val="Haupttitel"/>
        <w:spacing w:line="240" w:lineRule="auto"/>
        <w:rPr>
          <w:rFonts w:ascii="Arial" w:hAnsi="Arial" w:cs="Arial"/>
          <w:sz w:val="32"/>
          <w:szCs w:val="32"/>
        </w:rPr>
      </w:pPr>
      <w:bookmarkStart w:id="3" w:name="_Hlk49529173"/>
      <w:r w:rsidRPr="003B1172">
        <w:rPr>
          <w:rFonts w:ascii="Arial" w:hAnsi="Arial" w:cs="Arial"/>
          <w:sz w:val="32"/>
          <w:szCs w:val="32"/>
        </w:rPr>
        <w:lastRenderedPageBreak/>
        <w:t>Schutzkonzept</w:t>
      </w:r>
      <w:r w:rsidR="003B1172" w:rsidRPr="003B1172">
        <w:rPr>
          <w:rFonts w:ascii="Arial" w:hAnsi="Arial" w:cs="Arial"/>
          <w:sz w:val="32"/>
          <w:szCs w:val="32"/>
        </w:rPr>
        <w:t xml:space="preserve"> Spielbetrieb</w:t>
      </w:r>
    </w:p>
    <w:bookmarkEnd w:id="3"/>
    <w:p w14:paraId="34CC65A0" w14:textId="77777777" w:rsidR="00497C52" w:rsidRPr="003B1172" w:rsidRDefault="00497C52" w:rsidP="009A1408">
      <w:pPr>
        <w:rPr>
          <w:rFonts w:ascii="Arial" w:hAnsi="Arial" w:cs="Arial"/>
        </w:rPr>
      </w:pPr>
    </w:p>
    <w:p w14:paraId="218CBBE9" w14:textId="1CE4D13B" w:rsidR="00B1434D" w:rsidRPr="003B1172" w:rsidRDefault="00C779C8" w:rsidP="003B1172">
      <w:pPr>
        <w:tabs>
          <w:tab w:val="left" w:pos="0"/>
          <w:tab w:val="left" w:pos="5040"/>
        </w:tabs>
        <w:spacing w:before="120" w:line="264" w:lineRule="auto"/>
        <w:rPr>
          <w:rFonts w:ascii="Arial" w:hAnsi="Arial" w:cs="Arial"/>
          <w:szCs w:val="20"/>
          <w:lang w:eastAsia="de-DE"/>
        </w:rPr>
      </w:pPr>
      <w:r w:rsidRPr="003B1172">
        <w:rPr>
          <w:rFonts w:ascii="Arial" w:hAnsi="Arial" w:cs="Arial"/>
          <w:szCs w:val="20"/>
          <w:lang w:eastAsia="de-DE"/>
        </w:rPr>
        <w:t>F</w:t>
      </w:r>
      <w:r w:rsidR="007545CC" w:rsidRPr="003B1172">
        <w:rPr>
          <w:rFonts w:ascii="Arial" w:hAnsi="Arial" w:cs="Arial"/>
          <w:szCs w:val="20"/>
          <w:lang w:eastAsia="de-DE"/>
        </w:rPr>
        <w:t xml:space="preserve">olgende Grundsätze </w:t>
      </w:r>
      <w:r w:rsidRPr="003B1172">
        <w:rPr>
          <w:rFonts w:ascii="Arial" w:hAnsi="Arial" w:cs="Arial"/>
          <w:szCs w:val="20"/>
          <w:lang w:eastAsia="de-DE"/>
        </w:rPr>
        <w:t xml:space="preserve">müssen im </w:t>
      </w:r>
      <w:r w:rsidR="009A1408" w:rsidRPr="003B1172">
        <w:rPr>
          <w:rFonts w:ascii="Arial" w:hAnsi="Arial" w:cs="Arial"/>
          <w:szCs w:val="20"/>
          <w:lang w:eastAsia="de-DE"/>
        </w:rPr>
        <w:t xml:space="preserve">Spielbetrieb </w:t>
      </w:r>
      <w:r w:rsidR="007545CC" w:rsidRPr="003B1172">
        <w:rPr>
          <w:rFonts w:ascii="Arial" w:hAnsi="Arial" w:cs="Arial"/>
          <w:szCs w:val="20"/>
          <w:lang w:eastAsia="de-DE"/>
        </w:rPr>
        <w:t>zwingend eingehalten werden:</w:t>
      </w:r>
    </w:p>
    <w:p w14:paraId="031F5DBD" w14:textId="3E131E82" w:rsidR="007545CC" w:rsidRPr="003B1172" w:rsidRDefault="007545CC" w:rsidP="00472719">
      <w:pPr>
        <w:pStyle w:val="berschrift2"/>
        <w:numPr>
          <w:ilvl w:val="0"/>
          <w:numId w:val="28"/>
        </w:numPr>
        <w:rPr>
          <w:rFonts w:ascii="Arial" w:hAnsi="Arial"/>
          <w:b/>
        </w:rPr>
      </w:pPr>
      <w:r w:rsidRPr="003B1172">
        <w:rPr>
          <w:rFonts w:ascii="Arial" w:hAnsi="Arial"/>
          <w:b/>
        </w:rPr>
        <w:t xml:space="preserve">Nur symptomfrei </w:t>
      </w:r>
      <w:r w:rsidR="00E0150F" w:rsidRPr="003B1172">
        <w:rPr>
          <w:rFonts w:ascii="Arial" w:hAnsi="Arial"/>
          <w:b/>
        </w:rPr>
        <w:t>ans Spiel</w:t>
      </w:r>
    </w:p>
    <w:p w14:paraId="01AE0D6D" w14:textId="67312295" w:rsidR="007545CC" w:rsidRDefault="00D4062A" w:rsidP="003B1172">
      <w:pPr>
        <w:tabs>
          <w:tab w:val="left" w:pos="0"/>
          <w:tab w:val="left" w:pos="5040"/>
        </w:tabs>
        <w:spacing w:before="120" w:line="264" w:lineRule="auto"/>
        <w:rPr>
          <w:rFonts w:ascii="Arial" w:hAnsi="Arial" w:cs="Arial"/>
          <w:szCs w:val="20"/>
          <w:lang w:eastAsia="de-DE"/>
        </w:rPr>
      </w:pPr>
      <w:r w:rsidRPr="003B1172">
        <w:rPr>
          <w:rFonts w:ascii="Arial" w:hAnsi="Arial" w:cs="Arial"/>
          <w:szCs w:val="20"/>
          <w:lang w:eastAsia="de-DE"/>
        </w:rPr>
        <w:t>Personen</w:t>
      </w:r>
      <w:r w:rsidR="007545CC" w:rsidRPr="003B1172">
        <w:rPr>
          <w:rFonts w:ascii="Arial" w:hAnsi="Arial" w:cs="Arial"/>
          <w:szCs w:val="20"/>
          <w:lang w:eastAsia="de-DE"/>
        </w:rPr>
        <w:t xml:space="preserve"> mit Krankheitssymptomen dürfen NICHT am </w:t>
      </w:r>
      <w:r w:rsidR="00E0150F" w:rsidRPr="003B1172">
        <w:rPr>
          <w:rFonts w:ascii="Arial" w:hAnsi="Arial" w:cs="Arial"/>
          <w:szCs w:val="20"/>
          <w:lang w:eastAsia="de-DE"/>
        </w:rPr>
        <w:t xml:space="preserve">Spielbetrieb </w:t>
      </w:r>
      <w:r w:rsidR="007545CC" w:rsidRPr="003B1172">
        <w:rPr>
          <w:rFonts w:ascii="Arial" w:hAnsi="Arial" w:cs="Arial"/>
          <w:szCs w:val="20"/>
          <w:lang w:eastAsia="de-DE"/>
        </w:rPr>
        <w:t xml:space="preserve">teilnehmen. Sie bleiben zu Hause, resp. begeben sich in Isolation und klären mit dem Hausarzt das weitere Vorgehen ab. </w:t>
      </w:r>
    </w:p>
    <w:p w14:paraId="63088CB0" w14:textId="77777777" w:rsidR="000E009B" w:rsidRPr="003B1172" w:rsidRDefault="000E009B" w:rsidP="003B1172">
      <w:pPr>
        <w:tabs>
          <w:tab w:val="left" w:pos="0"/>
          <w:tab w:val="left" w:pos="5040"/>
        </w:tabs>
        <w:spacing w:before="120" w:line="264" w:lineRule="auto"/>
        <w:rPr>
          <w:rFonts w:ascii="Arial" w:hAnsi="Arial" w:cs="Arial"/>
          <w:szCs w:val="20"/>
          <w:lang w:eastAsia="de-DE"/>
        </w:rPr>
      </w:pPr>
    </w:p>
    <w:p w14:paraId="74D2550C" w14:textId="2B558A61" w:rsidR="00497C52" w:rsidRPr="003B1172" w:rsidRDefault="00497C52" w:rsidP="00472719">
      <w:pPr>
        <w:pStyle w:val="berschrift2"/>
        <w:numPr>
          <w:ilvl w:val="0"/>
          <w:numId w:val="28"/>
        </w:numPr>
        <w:rPr>
          <w:rFonts w:ascii="Arial" w:hAnsi="Arial"/>
          <w:b/>
        </w:rPr>
      </w:pPr>
      <w:r w:rsidRPr="003B1172">
        <w:rPr>
          <w:rFonts w:ascii="Arial" w:hAnsi="Arial"/>
          <w:b/>
        </w:rPr>
        <w:t>Generelle Regeln im Schweizer Unihockey</w:t>
      </w:r>
    </w:p>
    <w:p w14:paraId="6868096E" w14:textId="62B0ADE6" w:rsidR="00497C52" w:rsidRPr="003B1172" w:rsidRDefault="000D7D26"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sidRPr="000D7D26">
        <w:rPr>
          <w:rFonts w:ascii="Arial" w:hAnsi="Arial" w:cs="Arial"/>
          <w:szCs w:val="20"/>
          <w:lang w:eastAsia="de-DE"/>
        </w:rPr>
        <w:t>Es gilt eine generelle Maskenpflicht für alle ab 12 Jahren an Unihockey</w:t>
      </w:r>
      <w:r w:rsidRPr="000D7D26">
        <w:rPr>
          <w:rFonts w:ascii="Arial" w:hAnsi="Arial" w:cs="Arial"/>
          <w:szCs w:val="20"/>
          <w:lang w:eastAsia="de-DE"/>
        </w:rPr>
        <w:softHyphen/>
        <w:t>anlässen mit Ausnahme des Spiel</w:t>
      </w:r>
      <w:r w:rsidRPr="000D7D26">
        <w:rPr>
          <w:rFonts w:ascii="Arial" w:hAnsi="Arial" w:cs="Arial"/>
          <w:szCs w:val="20"/>
          <w:lang w:eastAsia="de-DE"/>
        </w:rPr>
        <w:softHyphen/>
        <w:t>feldes und der Spielerbank.</w:t>
      </w:r>
    </w:p>
    <w:p w14:paraId="2E54470D" w14:textId="2FCA2601" w:rsidR="00497C52" w:rsidRPr="003B1172" w:rsidRDefault="00497C52"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sidRPr="003B1172">
        <w:rPr>
          <w:rFonts w:ascii="Arial" w:hAnsi="Arial" w:cs="Arial"/>
          <w:szCs w:val="20"/>
          <w:lang w:eastAsia="de-DE"/>
        </w:rPr>
        <w:t>Für jede</w:t>
      </w:r>
      <w:r w:rsidR="000D7D26">
        <w:rPr>
          <w:rFonts w:ascii="Arial" w:hAnsi="Arial" w:cs="Arial"/>
          <w:szCs w:val="20"/>
          <w:lang w:eastAsia="de-DE"/>
        </w:rPr>
        <w:t xml:space="preserve">n Anlass </w:t>
      </w:r>
      <w:r w:rsidR="009A3CF9">
        <w:rPr>
          <w:rFonts w:ascii="Arial" w:hAnsi="Arial" w:cs="Arial"/>
          <w:szCs w:val="20"/>
          <w:lang w:eastAsia="de-DE"/>
        </w:rPr>
        <w:t xml:space="preserve">ist </w:t>
      </w:r>
      <w:r w:rsidRPr="003B1172">
        <w:rPr>
          <w:rFonts w:ascii="Arial" w:hAnsi="Arial" w:cs="Arial"/>
          <w:szCs w:val="20"/>
          <w:lang w:eastAsia="de-DE"/>
        </w:rPr>
        <w:t>ein «Schutzkonzept Spielbetrieb»</w:t>
      </w:r>
      <w:r w:rsidR="009A3CF9">
        <w:rPr>
          <w:rFonts w:ascii="Arial" w:hAnsi="Arial" w:cs="Arial"/>
          <w:szCs w:val="20"/>
          <w:lang w:eastAsia="de-DE"/>
        </w:rPr>
        <w:t xml:space="preserve"> zu erstellen.</w:t>
      </w:r>
    </w:p>
    <w:p w14:paraId="2F714DEE" w14:textId="0C169961" w:rsidR="00497C52" w:rsidRPr="003B1172" w:rsidRDefault="00497C52"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sidRPr="003B1172">
        <w:rPr>
          <w:rFonts w:ascii="Arial" w:hAnsi="Arial" w:cs="Arial"/>
          <w:szCs w:val="20"/>
          <w:lang w:eastAsia="de-DE"/>
        </w:rPr>
        <w:t xml:space="preserve">Für </w:t>
      </w:r>
      <w:r w:rsidR="000D7D26">
        <w:rPr>
          <w:rFonts w:ascii="Arial" w:hAnsi="Arial" w:cs="Arial"/>
          <w:szCs w:val="20"/>
          <w:lang w:eastAsia="de-DE"/>
        </w:rPr>
        <w:t xml:space="preserve">jeden Anlass </w:t>
      </w:r>
      <w:r w:rsidR="009A3CF9">
        <w:rPr>
          <w:rFonts w:ascii="Arial" w:hAnsi="Arial" w:cs="Arial"/>
          <w:szCs w:val="20"/>
          <w:lang w:eastAsia="de-DE"/>
        </w:rPr>
        <w:t xml:space="preserve">ist ein </w:t>
      </w:r>
      <w:r w:rsidRPr="003B1172">
        <w:rPr>
          <w:rFonts w:ascii="Arial" w:hAnsi="Arial" w:cs="Arial"/>
          <w:szCs w:val="20"/>
          <w:lang w:eastAsia="de-DE"/>
        </w:rPr>
        <w:t>«Corona-Beauftragter»</w:t>
      </w:r>
      <w:r w:rsidR="009A3CF9">
        <w:rPr>
          <w:rFonts w:ascii="Arial" w:hAnsi="Arial" w:cs="Arial"/>
          <w:szCs w:val="20"/>
          <w:lang w:eastAsia="de-DE"/>
        </w:rPr>
        <w:t xml:space="preserve"> zu bestimmen.</w:t>
      </w:r>
    </w:p>
    <w:p w14:paraId="1797A46B" w14:textId="67071CFC" w:rsidR="000D7D26" w:rsidRPr="000D7D26" w:rsidRDefault="000D7D26"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sidRPr="000D7D26">
        <w:rPr>
          <w:rFonts w:ascii="Arial" w:hAnsi="Arial" w:cs="Arial"/>
          <w:szCs w:val="20"/>
          <w:lang w:eastAsia="de-DE"/>
        </w:rPr>
        <w:t>Für jede</w:t>
      </w:r>
      <w:r>
        <w:rPr>
          <w:rFonts w:ascii="Arial" w:hAnsi="Arial" w:cs="Arial"/>
          <w:szCs w:val="20"/>
          <w:lang w:eastAsia="de-DE"/>
        </w:rPr>
        <w:t xml:space="preserve">n Anlass </w:t>
      </w:r>
      <w:r w:rsidRPr="000D7D26">
        <w:rPr>
          <w:rFonts w:ascii="Arial" w:hAnsi="Arial" w:cs="Arial"/>
          <w:szCs w:val="20"/>
          <w:lang w:eastAsia="de-DE"/>
        </w:rPr>
        <w:t>gilt eine Registrierungspflicht vor dem Eintritt zur Halle mittels Liste oder Mobile App.</w:t>
      </w:r>
    </w:p>
    <w:p w14:paraId="42765CD8" w14:textId="48793F8A" w:rsidR="00897407" w:rsidRDefault="00472719" w:rsidP="003B1172">
      <w:pPr>
        <w:pStyle w:val="Listenabsatz"/>
        <w:numPr>
          <w:ilvl w:val="1"/>
          <w:numId w:val="34"/>
        </w:numPr>
        <w:tabs>
          <w:tab w:val="left" w:pos="0"/>
          <w:tab w:val="left" w:pos="5040"/>
        </w:tabs>
        <w:spacing w:before="120" w:line="264" w:lineRule="auto"/>
        <w:contextualSpacing w:val="0"/>
        <w:rPr>
          <w:rFonts w:ascii="Arial" w:hAnsi="Arial" w:cs="Arial"/>
          <w:szCs w:val="20"/>
          <w:lang w:eastAsia="de-DE"/>
        </w:rPr>
      </w:pPr>
      <w:r w:rsidRPr="003B1172">
        <w:rPr>
          <w:rFonts w:ascii="Arial" w:hAnsi="Arial" w:cs="Arial"/>
          <w:szCs w:val="20"/>
          <w:lang w:eastAsia="de-DE"/>
        </w:rPr>
        <w:t xml:space="preserve">Diese Listen sind vom Verein </w:t>
      </w:r>
      <w:r w:rsidR="000D7D26">
        <w:rPr>
          <w:rFonts w:ascii="Arial" w:hAnsi="Arial" w:cs="Arial"/>
          <w:szCs w:val="20"/>
          <w:lang w:eastAsia="de-DE"/>
        </w:rPr>
        <w:t xml:space="preserve">mindestens 14 Tage </w:t>
      </w:r>
      <w:r w:rsidRPr="003B1172">
        <w:rPr>
          <w:rFonts w:ascii="Arial" w:hAnsi="Arial" w:cs="Arial"/>
          <w:szCs w:val="20"/>
          <w:lang w:eastAsia="de-DE"/>
        </w:rPr>
        <w:t>aufzubewahren.</w:t>
      </w:r>
    </w:p>
    <w:p w14:paraId="2A4A4048" w14:textId="7918B9E8" w:rsidR="000D7D26" w:rsidRPr="000D7D26" w:rsidRDefault="000D7D26" w:rsidP="003B1172">
      <w:pPr>
        <w:pStyle w:val="Listenabsatz"/>
        <w:numPr>
          <w:ilvl w:val="1"/>
          <w:numId w:val="34"/>
        </w:numPr>
        <w:tabs>
          <w:tab w:val="left" w:pos="0"/>
          <w:tab w:val="left" w:pos="5040"/>
        </w:tabs>
        <w:spacing w:before="120" w:line="264" w:lineRule="auto"/>
        <w:contextualSpacing w:val="0"/>
        <w:rPr>
          <w:rFonts w:ascii="Arial" w:hAnsi="Arial" w:cs="Arial"/>
          <w:szCs w:val="20"/>
          <w:lang w:eastAsia="de-DE"/>
        </w:rPr>
      </w:pPr>
      <w:r w:rsidRPr="000D7D26">
        <w:rPr>
          <w:rFonts w:ascii="Arial" w:hAnsi="Arial" w:cs="Arial"/>
          <w:szCs w:val="20"/>
          <w:lang w:eastAsia="de-DE"/>
        </w:rPr>
        <w:t>Mobile Apps sind Stand heut</w:t>
      </w:r>
      <w:r>
        <w:rPr>
          <w:rFonts w:ascii="Arial" w:hAnsi="Arial" w:cs="Arial"/>
          <w:szCs w:val="20"/>
          <w:lang w:eastAsia="de-DE"/>
        </w:rPr>
        <w:t xml:space="preserve">e </w:t>
      </w:r>
      <w:r w:rsidR="00FB012F">
        <w:rPr>
          <w:rFonts w:ascii="Arial" w:hAnsi="Arial" w:cs="Arial"/>
          <w:szCs w:val="20"/>
          <w:lang w:eastAsia="de-DE"/>
        </w:rPr>
        <w:t>unter anderem F</w:t>
      </w:r>
      <w:r>
        <w:rPr>
          <w:rFonts w:ascii="Arial" w:hAnsi="Arial" w:cs="Arial"/>
          <w:szCs w:val="20"/>
          <w:lang w:eastAsia="de-DE"/>
        </w:rPr>
        <w:t xml:space="preserve">olgende verfügbar: Mindful, </w:t>
      </w:r>
      <w:r w:rsidR="00FB012F">
        <w:rPr>
          <w:rFonts w:ascii="Arial" w:hAnsi="Arial" w:cs="Arial"/>
          <w:szCs w:val="20"/>
          <w:lang w:eastAsia="de-DE"/>
        </w:rPr>
        <w:t>evenito, gast.guru, get-entry, CP AG Event App, Eventfrog</w:t>
      </w:r>
      <w:r w:rsidR="00607046">
        <w:rPr>
          <w:rFonts w:ascii="Arial" w:hAnsi="Arial" w:cs="Arial"/>
          <w:szCs w:val="20"/>
          <w:lang w:eastAsia="de-DE"/>
        </w:rPr>
        <w:t>, tastier</w:t>
      </w:r>
      <w:bookmarkStart w:id="4" w:name="_GoBack"/>
      <w:bookmarkEnd w:id="4"/>
    </w:p>
    <w:p w14:paraId="3EC0F676" w14:textId="69E6A425" w:rsidR="00897407" w:rsidRDefault="00FF4E8F" w:rsidP="003B1172">
      <w:pPr>
        <w:pStyle w:val="Listenabsatz"/>
        <w:numPr>
          <w:ilvl w:val="1"/>
          <w:numId w:val="34"/>
        </w:numPr>
        <w:tabs>
          <w:tab w:val="left" w:pos="0"/>
          <w:tab w:val="left" w:pos="5040"/>
        </w:tabs>
        <w:spacing w:before="120" w:line="264" w:lineRule="auto"/>
        <w:contextualSpacing w:val="0"/>
        <w:rPr>
          <w:rFonts w:ascii="Arial" w:hAnsi="Arial" w:cs="Arial"/>
          <w:szCs w:val="20"/>
          <w:lang w:eastAsia="de-DE"/>
        </w:rPr>
      </w:pPr>
      <w:r>
        <w:rPr>
          <w:rFonts w:ascii="Arial" w:hAnsi="Arial" w:cs="Arial"/>
          <w:szCs w:val="20"/>
          <w:lang w:eastAsia="de-DE"/>
        </w:rPr>
        <w:t xml:space="preserve">Die </w:t>
      </w:r>
      <w:r w:rsidR="009A3CF9">
        <w:rPr>
          <w:rFonts w:ascii="Arial" w:hAnsi="Arial" w:cs="Arial"/>
          <w:szCs w:val="20"/>
          <w:lang w:eastAsia="de-DE"/>
        </w:rPr>
        <w:t xml:space="preserve">Teams </w:t>
      </w:r>
      <w:r>
        <w:rPr>
          <w:rFonts w:ascii="Arial" w:hAnsi="Arial" w:cs="Arial"/>
          <w:szCs w:val="20"/>
          <w:lang w:eastAsia="de-DE"/>
        </w:rPr>
        <w:t xml:space="preserve">bringen an alle Spiele </w:t>
      </w:r>
      <w:r w:rsidR="00897407" w:rsidRPr="003B1172">
        <w:rPr>
          <w:rFonts w:ascii="Arial" w:hAnsi="Arial" w:cs="Arial"/>
          <w:szCs w:val="20"/>
          <w:lang w:eastAsia="de-DE"/>
        </w:rPr>
        <w:t xml:space="preserve">eine Spielerliste mit </w:t>
      </w:r>
      <w:r>
        <w:rPr>
          <w:rFonts w:ascii="Arial" w:hAnsi="Arial" w:cs="Arial"/>
          <w:szCs w:val="20"/>
          <w:lang w:eastAsia="de-DE"/>
        </w:rPr>
        <w:t xml:space="preserve">Name, </w:t>
      </w:r>
      <w:r w:rsidR="00897407" w:rsidRPr="003B1172">
        <w:rPr>
          <w:rFonts w:ascii="Arial" w:hAnsi="Arial" w:cs="Arial"/>
          <w:szCs w:val="20"/>
          <w:lang w:eastAsia="de-DE"/>
        </w:rPr>
        <w:t xml:space="preserve">Geburtsdatum, Adresse und Telefonnummer an den Veranstalter inkl. </w:t>
      </w:r>
      <w:r w:rsidR="003B1172" w:rsidRPr="003B1172">
        <w:rPr>
          <w:rFonts w:ascii="Arial" w:hAnsi="Arial" w:cs="Arial"/>
          <w:szCs w:val="20"/>
          <w:lang w:eastAsia="de-DE"/>
        </w:rPr>
        <w:t xml:space="preserve">Trainer, </w:t>
      </w:r>
      <w:r w:rsidR="00897407" w:rsidRPr="003B1172">
        <w:rPr>
          <w:rFonts w:ascii="Arial" w:hAnsi="Arial" w:cs="Arial"/>
          <w:szCs w:val="20"/>
          <w:lang w:eastAsia="de-DE"/>
        </w:rPr>
        <w:t>Betreuer und mitgereiste Teammitglieder</w:t>
      </w:r>
      <w:r>
        <w:rPr>
          <w:rFonts w:ascii="Arial" w:hAnsi="Arial" w:cs="Arial"/>
          <w:szCs w:val="20"/>
          <w:lang w:eastAsia="de-DE"/>
        </w:rPr>
        <w:t xml:space="preserve"> mit, die an den Organisator abgegeben werden kann.</w:t>
      </w:r>
    </w:p>
    <w:p w14:paraId="70101557" w14:textId="581B40E5" w:rsidR="00387026" w:rsidRDefault="00387026"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Pr>
          <w:rFonts w:ascii="Arial" w:hAnsi="Arial" w:cs="Arial"/>
          <w:szCs w:val="20"/>
          <w:lang w:eastAsia="de-DE"/>
        </w:rPr>
        <w:t xml:space="preserve">Für die Zuschauer sind </w:t>
      </w:r>
      <w:r w:rsidRPr="00387026">
        <w:rPr>
          <w:rFonts w:ascii="Arial" w:hAnsi="Arial" w:cs="Arial"/>
          <w:szCs w:val="20"/>
          <w:lang w:eastAsia="de-DE"/>
        </w:rPr>
        <w:t>abgetrennten Sektoren mit maximal 300 Zuschauern</w:t>
      </w:r>
      <w:r>
        <w:rPr>
          <w:rFonts w:ascii="Arial" w:hAnsi="Arial" w:cs="Arial"/>
          <w:szCs w:val="20"/>
          <w:lang w:eastAsia="de-DE"/>
        </w:rPr>
        <w:t xml:space="preserve"> pro Sektor zu bilden.</w:t>
      </w:r>
    </w:p>
    <w:p w14:paraId="6E866A1F" w14:textId="6F824FA4" w:rsidR="000D7D26" w:rsidRPr="000D7D26" w:rsidRDefault="00FF4E8F"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Pr>
          <w:rFonts w:ascii="Arial" w:hAnsi="Arial" w:cs="Arial"/>
          <w:szCs w:val="20"/>
          <w:lang w:eastAsia="de-DE"/>
        </w:rPr>
        <w:t xml:space="preserve">Die </w:t>
      </w:r>
      <w:r w:rsidR="000D7D26" w:rsidRPr="000D7D26">
        <w:rPr>
          <w:rFonts w:ascii="Arial" w:hAnsi="Arial" w:cs="Arial"/>
          <w:szCs w:val="20"/>
          <w:lang w:eastAsia="de-DE"/>
        </w:rPr>
        <w:t>Zuschauer halten rund um das Spielfeld einen Abstand von mindestens 1.5 m.</w:t>
      </w:r>
    </w:p>
    <w:p w14:paraId="37AF4D83" w14:textId="78D45B25" w:rsidR="00497C52" w:rsidRPr="003B1172" w:rsidRDefault="009A3CF9"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Pr>
          <w:rFonts w:ascii="Arial" w:hAnsi="Arial" w:cs="Arial"/>
          <w:szCs w:val="20"/>
          <w:lang w:eastAsia="de-DE"/>
        </w:rPr>
        <w:t xml:space="preserve">Der </w:t>
      </w:r>
      <w:r w:rsidR="00497C52" w:rsidRPr="003B1172">
        <w:rPr>
          <w:rFonts w:ascii="Arial" w:hAnsi="Arial" w:cs="Arial"/>
          <w:szCs w:val="20"/>
          <w:lang w:eastAsia="de-DE"/>
        </w:rPr>
        <w:t xml:space="preserve">Zugang zur Garderobe </w:t>
      </w:r>
      <w:r>
        <w:rPr>
          <w:rFonts w:ascii="Arial" w:hAnsi="Arial" w:cs="Arial"/>
          <w:szCs w:val="20"/>
          <w:lang w:eastAsia="de-DE"/>
        </w:rPr>
        <w:t xml:space="preserve">ist </w:t>
      </w:r>
      <w:r w:rsidR="00497C52" w:rsidRPr="003B1172">
        <w:rPr>
          <w:rFonts w:ascii="Arial" w:hAnsi="Arial" w:cs="Arial"/>
          <w:szCs w:val="20"/>
          <w:lang w:eastAsia="de-DE"/>
        </w:rPr>
        <w:t>nur für Spieler, Betreuer</w:t>
      </w:r>
      <w:r w:rsidR="000D7D26">
        <w:rPr>
          <w:rFonts w:ascii="Arial" w:hAnsi="Arial" w:cs="Arial"/>
          <w:szCs w:val="20"/>
          <w:lang w:eastAsia="de-DE"/>
        </w:rPr>
        <w:t>,</w:t>
      </w:r>
      <w:r w:rsidR="00497C52" w:rsidRPr="003B1172">
        <w:rPr>
          <w:rFonts w:ascii="Arial" w:hAnsi="Arial" w:cs="Arial"/>
          <w:szCs w:val="20"/>
          <w:lang w:eastAsia="de-DE"/>
        </w:rPr>
        <w:t xml:space="preserve"> Schiedsrichter</w:t>
      </w:r>
      <w:r>
        <w:rPr>
          <w:rFonts w:ascii="Arial" w:hAnsi="Arial" w:cs="Arial"/>
          <w:szCs w:val="20"/>
          <w:lang w:eastAsia="de-DE"/>
        </w:rPr>
        <w:t xml:space="preserve"> </w:t>
      </w:r>
      <w:r w:rsidR="000D7D26">
        <w:rPr>
          <w:rFonts w:ascii="Arial" w:hAnsi="Arial" w:cs="Arial"/>
          <w:szCs w:val="20"/>
          <w:lang w:eastAsia="de-DE"/>
        </w:rPr>
        <w:t xml:space="preserve">und Observer </w:t>
      </w:r>
      <w:r>
        <w:rPr>
          <w:rFonts w:ascii="Arial" w:hAnsi="Arial" w:cs="Arial"/>
          <w:szCs w:val="20"/>
          <w:lang w:eastAsia="de-DE"/>
        </w:rPr>
        <w:t>erlaubt.</w:t>
      </w:r>
      <w:r w:rsidR="000D7D26">
        <w:rPr>
          <w:rFonts w:ascii="Arial" w:hAnsi="Arial" w:cs="Arial"/>
          <w:szCs w:val="20"/>
          <w:lang w:eastAsia="de-DE"/>
        </w:rPr>
        <w:br/>
      </w:r>
      <w:r w:rsidR="000D7D26" w:rsidRPr="000D7D26">
        <w:rPr>
          <w:rFonts w:ascii="Arial" w:hAnsi="Arial" w:cs="Arial"/>
          <w:szCs w:val="20"/>
          <w:lang w:eastAsia="de-DE"/>
        </w:rPr>
        <w:t>Die nachfolgenden Mannschaften sollten den Garderobentrakt erst betreten, wenn die vorherigen Teams diesen verlassen haben.</w:t>
      </w:r>
    </w:p>
    <w:p w14:paraId="644F5A67" w14:textId="77777777" w:rsidR="000D7D26" w:rsidRPr="000D7D26" w:rsidRDefault="000D7D26"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sidRPr="000D7D26">
        <w:rPr>
          <w:rFonts w:ascii="Arial" w:hAnsi="Arial" w:cs="Arial"/>
          <w:szCs w:val="20"/>
          <w:lang w:eastAsia="de-DE"/>
        </w:rPr>
        <w:t>Finden an einem Tag mehrere Spiele in derselben Halle statt und wird dadurch eine Garderobe mehr als einmal benutzt, ist die Garderobe jeweils zu desinfizieren, bevor sie für ein anderes Team wieder freigegeben werden kann.</w:t>
      </w:r>
    </w:p>
    <w:p w14:paraId="38EE5A11" w14:textId="4550ED54" w:rsidR="00497C52" w:rsidRPr="003B1172" w:rsidRDefault="009A3CF9"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Pr>
          <w:rFonts w:ascii="Arial" w:hAnsi="Arial" w:cs="Arial"/>
          <w:szCs w:val="20"/>
          <w:lang w:eastAsia="de-DE"/>
        </w:rPr>
        <w:t xml:space="preserve">Ein </w:t>
      </w:r>
      <w:r w:rsidR="00497C52" w:rsidRPr="003B1172">
        <w:rPr>
          <w:rFonts w:ascii="Arial" w:hAnsi="Arial" w:cs="Arial"/>
          <w:szCs w:val="20"/>
          <w:lang w:eastAsia="de-DE"/>
        </w:rPr>
        <w:t xml:space="preserve">Restaurationsbetrieb </w:t>
      </w:r>
      <w:r>
        <w:rPr>
          <w:rFonts w:ascii="Arial" w:hAnsi="Arial" w:cs="Arial"/>
          <w:szCs w:val="20"/>
          <w:lang w:eastAsia="de-DE"/>
        </w:rPr>
        <w:t xml:space="preserve">ist </w:t>
      </w:r>
      <w:r w:rsidR="00497C52" w:rsidRPr="003B1172">
        <w:rPr>
          <w:rFonts w:ascii="Arial" w:hAnsi="Arial" w:cs="Arial"/>
          <w:szCs w:val="20"/>
          <w:lang w:eastAsia="de-DE"/>
        </w:rPr>
        <w:t>nur gemäss behördlichen Auflagen</w:t>
      </w:r>
      <w:r>
        <w:rPr>
          <w:rFonts w:ascii="Arial" w:hAnsi="Arial" w:cs="Arial"/>
          <w:szCs w:val="20"/>
          <w:lang w:eastAsia="de-DE"/>
        </w:rPr>
        <w:t xml:space="preserve"> möglich.</w:t>
      </w:r>
    </w:p>
    <w:p w14:paraId="1F213A9B" w14:textId="6677A5C9" w:rsidR="00497C52" w:rsidRDefault="00497C52" w:rsidP="003B1172">
      <w:pPr>
        <w:tabs>
          <w:tab w:val="left" w:pos="0"/>
          <w:tab w:val="left" w:pos="5040"/>
        </w:tabs>
        <w:spacing w:before="120" w:line="264" w:lineRule="auto"/>
        <w:rPr>
          <w:rFonts w:ascii="Arial" w:hAnsi="Arial" w:cs="Arial"/>
          <w:szCs w:val="20"/>
          <w:lang w:eastAsia="de-DE"/>
        </w:rPr>
      </w:pPr>
    </w:p>
    <w:p w14:paraId="0B6B28DD" w14:textId="77777777" w:rsidR="000D7D26" w:rsidRPr="003B1172" w:rsidRDefault="000D7D26" w:rsidP="000D7D26">
      <w:pPr>
        <w:pStyle w:val="berschrift2"/>
        <w:numPr>
          <w:ilvl w:val="0"/>
          <w:numId w:val="28"/>
        </w:numPr>
        <w:rPr>
          <w:rFonts w:ascii="Arial" w:hAnsi="Arial"/>
          <w:b/>
        </w:rPr>
      </w:pPr>
      <w:r w:rsidRPr="003B1172">
        <w:rPr>
          <w:rFonts w:ascii="Arial" w:hAnsi="Arial"/>
          <w:b/>
        </w:rPr>
        <w:t>Zusätzliche Regeln bei Spielen in Turnierform</w:t>
      </w:r>
    </w:p>
    <w:p w14:paraId="1CAA4526" w14:textId="77777777" w:rsidR="000D7D26" w:rsidRPr="003B1172" w:rsidRDefault="000D7D26" w:rsidP="000D7D26">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Pr>
          <w:rFonts w:ascii="Arial" w:hAnsi="Arial" w:cs="Arial"/>
          <w:szCs w:val="20"/>
          <w:lang w:eastAsia="de-DE"/>
        </w:rPr>
        <w:t xml:space="preserve">Die </w:t>
      </w:r>
      <w:r w:rsidRPr="003B1172">
        <w:rPr>
          <w:rFonts w:ascii="Arial" w:hAnsi="Arial" w:cs="Arial"/>
          <w:szCs w:val="20"/>
          <w:lang w:eastAsia="de-DE"/>
        </w:rPr>
        <w:t xml:space="preserve">Anreise </w:t>
      </w:r>
      <w:r>
        <w:rPr>
          <w:rFonts w:ascii="Arial" w:hAnsi="Arial" w:cs="Arial"/>
          <w:szCs w:val="20"/>
          <w:lang w:eastAsia="de-DE"/>
        </w:rPr>
        <w:t xml:space="preserve">erfolgt immer </w:t>
      </w:r>
      <w:r w:rsidRPr="003B1172">
        <w:rPr>
          <w:rFonts w:ascii="Arial" w:hAnsi="Arial" w:cs="Arial"/>
          <w:szCs w:val="20"/>
          <w:lang w:eastAsia="de-DE"/>
        </w:rPr>
        <w:t>bereits in Matchbekleidung.</w:t>
      </w:r>
    </w:p>
    <w:p w14:paraId="34BE7128" w14:textId="77777777" w:rsidR="000D7D26" w:rsidRPr="003B1172" w:rsidRDefault="000D7D26" w:rsidP="000D7D26">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Pr>
          <w:rFonts w:ascii="Arial" w:hAnsi="Arial" w:cs="Arial"/>
          <w:szCs w:val="20"/>
          <w:lang w:eastAsia="de-DE"/>
        </w:rPr>
        <w:t xml:space="preserve">Die </w:t>
      </w:r>
      <w:r w:rsidRPr="003B1172">
        <w:rPr>
          <w:rFonts w:ascii="Arial" w:hAnsi="Arial" w:cs="Arial"/>
          <w:szCs w:val="20"/>
          <w:lang w:eastAsia="de-DE"/>
        </w:rPr>
        <w:t xml:space="preserve">Garderoben </w:t>
      </w:r>
      <w:r>
        <w:rPr>
          <w:rFonts w:ascii="Arial" w:hAnsi="Arial" w:cs="Arial"/>
          <w:szCs w:val="20"/>
          <w:lang w:eastAsia="de-DE"/>
        </w:rPr>
        <w:t xml:space="preserve">werden ausschliesslich zum </w:t>
      </w:r>
      <w:r w:rsidRPr="003B1172">
        <w:rPr>
          <w:rFonts w:ascii="Arial" w:hAnsi="Arial" w:cs="Arial"/>
          <w:szCs w:val="20"/>
          <w:lang w:eastAsia="de-DE"/>
        </w:rPr>
        <w:t xml:space="preserve">Umziehen und </w:t>
      </w:r>
      <w:r>
        <w:rPr>
          <w:rFonts w:ascii="Arial" w:hAnsi="Arial" w:cs="Arial"/>
          <w:szCs w:val="20"/>
          <w:lang w:eastAsia="de-DE"/>
        </w:rPr>
        <w:t xml:space="preserve">zum </w:t>
      </w:r>
      <w:r w:rsidRPr="003B1172">
        <w:rPr>
          <w:rFonts w:ascii="Arial" w:hAnsi="Arial" w:cs="Arial"/>
          <w:szCs w:val="20"/>
          <w:lang w:eastAsia="de-DE"/>
        </w:rPr>
        <w:t>Duschen</w:t>
      </w:r>
      <w:r>
        <w:rPr>
          <w:rFonts w:ascii="Arial" w:hAnsi="Arial" w:cs="Arial"/>
          <w:szCs w:val="20"/>
          <w:lang w:eastAsia="de-DE"/>
        </w:rPr>
        <w:t xml:space="preserve"> genutzt, ansonsten sind sie freizugeben</w:t>
      </w:r>
      <w:r w:rsidRPr="003B1172">
        <w:rPr>
          <w:rFonts w:ascii="Arial" w:hAnsi="Arial" w:cs="Arial"/>
          <w:szCs w:val="20"/>
          <w:lang w:eastAsia="de-DE"/>
        </w:rPr>
        <w:t>. Die Teams nehmen alles Material stets mit.</w:t>
      </w:r>
    </w:p>
    <w:p w14:paraId="0F561AEB" w14:textId="77777777" w:rsidR="000D7D26" w:rsidRPr="003B1172" w:rsidRDefault="000D7D26" w:rsidP="000D7D26">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Pr>
          <w:rFonts w:ascii="Arial" w:hAnsi="Arial" w:cs="Arial"/>
          <w:szCs w:val="20"/>
          <w:lang w:eastAsia="de-DE"/>
        </w:rPr>
        <w:t xml:space="preserve">Die </w:t>
      </w:r>
      <w:r w:rsidRPr="003B1172">
        <w:rPr>
          <w:rFonts w:ascii="Arial" w:hAnsi="Arial" w:cs="Arial"/>
          <w:szCs w:val="20"/>
          <w:lang w:eastAsia="de-DE"/>
        </w:rPr>
        <w:t xml:space="preserve">Aufenthaltszeit in der Garderobe auf ein </w:t>
      </w:r>
      <w:r>
        <w:rPr>
          <w:rFonts w:ascii="Arial" w:hAnsi="Arial" w:cs="Arial"/>
          <w:szCs w:val="20"/>
          <w:lang w:eastAsia="de-DE"/>
        </w:rPr>
        <w:t xml:space="preserve">absolutes </w:t>
      </w:r>
      <w:r w:rsidRPr="003B1172">
        <w:rPr>
          <w:rFonts w:ascii="Arial" w:hAnsi="Arial" w:cs="Arial"/>
          <w:szCs w:val="20"/>
          <w:lang w:eastAsia="de-DE"/>
        </w:rPr>
        <w:t xml:space="preserve">Minimum </w:t>
      </w:r>
      <w:r>
        <w:rPr>
          <w:rFonts w:ascii="Arial" w:hAnsi="Arial" w:cs="Arial"/>
          <w:szCs w:val="20"/>
          <w:lang w:eastAsia="de-DE"/>
        </w:rPr>
        <w:t xml:space="preserve">zu </w:t>
      </w:r>
      <w:r w:rsidRPr="003B1172">
        <w:rPr>
          <w:rFonts w:ascii="Arial" w:hAnsi="Arial" w:cs="Arial"/>
          <w:szCs w:val="20"/>
          <w:lang w:eastAsia="de-DE"/>
        </w:rPr>
        <w:t>reduzieren.</w:t>
      </w:r>
    </w:p>
    <w:p w14:paraId="171FEE48" w14:textId="3F0506F7" w:rsidR="000D7D26" w:rsidRDefault="000D7D26" w:rsidP="003B1172">
      <w:pPr>
        <w:tabs>
          <w:tab w:val="left" w:pos="0"/>
          <w:tab w:val="left" w:pos="5040"/>
        </w:tabs>
        <w:spacing w:before="120" w:line="264" w:lineRule="auto"/>
        <w:rPr>
          <w:rFonts w:ascii="Arial" w:hAnsi="Arial" w:cs="Arial"/>
          <w:szCs w:val="20"/>
          <w:lang w:eastAsia="de-DE"/>
        </w:rPr>
      </w:pPr>
    </w:p>
    <w:p w14:paraId="3EE8FE28" w14:textId="77777777" w:rsidR="000D7D26" w:rsidRPr="003B1172" w:rsidRDefault="000D7D26" w:rsidP="003B1172">
      <w:pPr>
        <w:tabs>
          <w:tab w:val="left" w:pos="0"/>
          <w:tab w:val="left" w:pos="5040"/>
        </w:tabs>
        <w:spacing w:before="120" w:line="264" w:lineRule="auto"/>
        <w:rPr>
          <w:rFonts w:ascii="Arial" w:hAnsi="Arial" w:cs="Arial"/>
          <w:szCs w:val="20"/>
          <w:lang w:eastAsia="de-DE"/>
        </w:rPr>
      </w:pPr>
    </w:p>
    <w:p w14:paraId="199B9195" w14:textId="77777777" w:rsidR="000D7D26" w:rsidRDefault="000D7D26">
      <w:pPr>
        <w:rPr>
          <w:rFonts w:ascii="Arial" w:hAnsi="Arial" w:cs="Arial"/>
          <w:b/>
          <w:bCs/>
          <w:iCs/>
          <w:sz w:val="24"/>
          <w:szCs w:val="28"/>
        </w:rPr>
      </w:pPr>
      <w:r>
        <w:rPr>
          <w:rFonts w:ascii="Arial" w:hAnsi="Arial"/>
          <w:b/>
        </w:rPr>
        <w:br w:type="page"/>
      </w:r>
    </w:p>
    <w:p w14:paraId="1C54E07D" w14:textId="604386E9" w:rsidR="00497C52" w:rsidRPr="003B1172" w:rsidRDefault="00497C52" w:rsidP="00472719">
      <w:pPr>
        <w:pStyle w:val="berschrift2"/>
        <w:numPr>
          <w:ilvl w:val="0"/>
          <w:numId w:val="28"/>
        </w:numPr>
        <w:rPr>
          <w:rFonts w:ascii="Arial" w:hAnsi="Arial"/>
          <w:b/>
        </w:rPr>
      </w:pPr>
      <w:r w:rsidRPr="003B1172">
        <w:rPr>
          <w:rFonts w:ascii="Arial" w:hAnsi="Arial"/>
          <w:b/>
        </w:rPr>
        <w:lastRenderedPageBreak/>
        <w:t>Regeln auf dem Spielfeld</w:t>
      </w:r>
    </w:p>
    <w:p w14:paraId="749D2D56" w14:textId="4C6131FF" w:rsidR="00497C52" w:rsidRPr="003B1172" w:rsidRDefault="009A3CF9"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Pr>
          <w:rFonts w:ascii="Arial" w:hAnsi="Arial" w:cs="Arial"/>
          <w:szCs w:val="20"/>
          <w:lang w:eastAsia="de-DE"/>
        </w:rPr>
        <w:t xml:space="preserve">Das </w:t>
      </w:r>
      <w:r w:rsidR="00497C52" w:rsidRPr="003B1172">
        <w:rPr>
          <w:rFonts w:ascii="Arial" w:hAnsi="Arial" w:cs="Arial"/>
          <w:szCs w:val="20"/>
          <w:lang w:eastAsia="de-DE"/>
        </w:rPr>
        <w:t xml:space="preserve">Betreten des Spielfelds </w:t>
      </w:r>
      <w:r>
        <w:rPr>
          <w:rFonts w:ascii="Arial" w:hAnsi="Arial" w:cs="Arial"/>
          <w:szCs w:val="20"/>
          <w:lang w:eastAsia="de-DE"/>
        </w:rPr>
        <w:t xml:space="preserve">und </w:t>
      </w:r>
      <w:r w:rsidR="00497C52" w:rsidRPr="003B1172">
        <w:rPr>
          <w:rFonts w:ascii="Arial" w:hAnsi="Arial" w:cs="Arial"/>
          <w:szCs w:val="20"/>
          <w:lang w:eastAsia="de-DE"/>
        </w:rPr>
        <w:t xml:space="preserve">der Wechselzone durch die Teams </w:t>
      </w:r>
      <w:r>
        <w:rPr>
          <w:rFonts w:ascii="Arial" w:hAnsi="Arial" w:cs="Arial"/>
          <w:szCs w:val="20"/>
          <w:lang w:eastAsia="de-DE"/>
        </w:rPr>
        <w:t xml:space="preserve">ist </w:t>
      </w:r>
      <w:r w:rsidR="00497C52" w:rsidRPr="003B1172">
        <w:rPr>
          <w:rFonts w:ascii="Arial" w:hAnsi="Arial" w:cs="Arial"/>
          <w:szCs w:val="20"/>
          <w:lang w:eastAsia="de-DE"/>
        </w:rPr>
        <w:t xml:space="preserve">erst </w:t>
      </w:r>
      <w:r>
        <w:rPr>
          <w:rFonts w:ascii="Arial" w:hAnsi="Arial" w:cs="Arial"/>
          <w:szCs w:val="20"/>
          <w:lang w:eastAsia="de-DE"/>
        </w:rPr>
        <w:t xml:space="preserve">erlaubt, </w:t>
      </w:r>
      <w:r w:rsidR="00497C52" w:rsidRPr="003B1172">
        <w:rPr>
          <w:rFonts w:ascii="Arial" w:hAnsi="Arial" w:cs="Arial"/>
          <w:szCs w:val="20"/>
          <w:lang w:eastAsia="de-DE"/>
        </w:rPr>
        <w:t>wenn die vorher spielenden Teams sich entfernt ha</w:t>
      </w:r>
      <w:r>
        <w:rPr>
          <w:rFonts w:ascii="Arial" w:hAnsi="Arial" w:cs="Arial"/>
          <w:szCs w:val="20"/>
          <w:lang w:eastAsia="de-DE"/>
        </w:rPr>
        <w:t>ben</w:t>
      </w:r>
      <w:r w:rsidR="00497C52" w:rsidRPr="003B1172">
        <w:rPr>
          <w:rFonts w:ascii="Arial" w:hAnsi="Arial" w:cs="Arial"/>
          <w:szCs w:val="20"/>
          <w:lang w:eastAsia="de-DE"/>
        </w:rPr>
        <w:t>.</w:t>
      </w:r>
    </w:p>
    <w:p w14:paraId="2B032A23" w14:textId="22096F48" w:rsidR="00497C52" w:rsidRPr="003B1172" w:rsidRDefault="009A3CF9"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Pr>
          <w:rFonts w:ascii="Arial" w:hAnsi="Arial" w:cs="Arial"/>
          <w:szCs w:val="20"/>
          <w:lang w:eastAsia="de-DE"/>
        </w:rPr>
        <w:t xml:space="preserve">Das </w:t>
      </w:r>
      <w:r w:rsidR="00497C52" w:rsidRPr="003B1172">
        <w:rPr>
          <w:rFonts w:ascii="Arial" w:hAnsi="Arial" w:cs="Arial"/>
          <w:szCs w:val="20"/>
          <w:lang w:eastAsia="de-DE"/>
        </w:rPr>
        <w:t xml:space="preserve">Betreten des Spielfelds </w:t>
      </w:r>
      <w:r>
        <w:rPr>
          <w:rFonts w:ascii="Arial" w:hAnsi="Arial" w:cs="Arial"/>
          <w:szCs w:val="20"/>
          <w:lang w:eastAsia="de-DE"/>
        </w:rPr>
        <w:t xml:space="preserve">ist </w:t>
      </w:r>
      <w:r w:rsidR="00497C52" w:rsidRPr="003B1172">
        <w:rPr>
          <w:rFonts w:ascii="Arial" w:hAnsi="Arial" w:cs="Arial"/>
          <w:szCs w:val="20"/>
          <w:lang w:eastAsia="de-DE"/>
        </w:rPr>
        <w:t>nur Spieler</w:t>
      </w:r>
      <w:r w:rsidR="000D7D26">
        <w:rPr>
          <w:rFonts w:ascii="Arial" w:hAnsi="Arial" w:cs="Arial"/>
          <w:szCs w:val="20"/>
          <w:lang w:eastAsia="de-DE"/>
        </w:rPr>
        <w:t>n</w:t>
      </w:r>
      <w:r w:rsidR="00497C52" w:rsidRPr="003B1172">
        <w:rPr>
          <w:rFonts w:ascii="Arial" w:hAnsi="Arial" w:cs="Arial"/>
          <w:szCs w:val="20"/>
          <w:lang w:eastAsia="de-DE"/>
        </w:rPr>
        <w:t>, Schiedsrichter</w:t>
      </w:r>
      <w:r w:rsidR="000D7D26">
        <w:rPr>
          <w:rFonts w:ascii="Arial" w:hAnsi="Arial" w:cs="Arial"/>
          <w:szCs w:val="20"/>
          <w:lang w:eastAsia="de-DE"/>
        </w:rPr>
        <w:t xml:space="preserve">n </w:t>
      </w:r>
      <w:r w:rsidR="00497C52" w:rsidRPr="003B1172">
        <w:rPr>
          <w:rFonts w:ascii="Arial" w:hAnsi="Arial" w:cs="Arial"/>
          <w:szCs w:val="20"/>
          <w:lang w:eastAsia="de-DE"/>
        </w:rPr>
        <w:t>und Helfer</w:t>
      </w:r>
      <w:r w:rsidR="000D7D26">
        <w:rPr>
          <w:rFonts w:ascii="Arial" w:hAnsi="Arial" w:cs="Arial"/>
          <w:szCs w:val="20"/>
          <w:lang w:eastAsia="de-DE"/>
        </w:rPr>
        <w:t>n</w:t>
      </w:r>
      <w:r>
        <w:rPr>
          <w:rFonts w:ascii="Arial" w:hAnsi="Arial" w:cs="Arial"/>
          <w:szCs w:val="20"/>
          <w:lang w:eastAsia="de-DE"/>
        </w:rPr>
        <w:t xml:space="preserve"> erlaubt. Dies gilt auch </w:t>
      </w:r>
      <w:r w:rsidR="00497C52" w:rsidRPr="003B1172">
        <w:rPr>
          <w:rFonts w:ascii="Arial" w:hAnsi="Arial" w:cs="Arial"/>
          <w:szCs w:val="20"/>
          <w:lang w:eastAsia="de-DE"/>
        </w:rPr>
        <w:t>in der Pause. Pausenspiele</w:t>
      </w:r>
      <w:r>
        <w:rPr>
          <w:rFonts w:ascii="Arial" w:hAnsi="Arial" w:cs="Arial"/>
          <w:szCs w:val="20"/>
          <w:lang w:eastAsia="de-DE"/>
        </w:rPr>
        <w:t xml:space="preserve"> sind nicht erlaubt.</w:t>
      </w:r>
    </w:p>
    <w:p w14:paraId="7BC04232" w14:textId="1DA4ED32" w:rsidR="00497C52" w:rsidRPr="003B1172" w:rsidRDefault="000D7D26"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Pr>
          <w:rFonts w:ascii="Arial" w:hAnsi="Arial" w:cs="Arial"/>
          <w:szCs w:val="20"/>
          <w:lang w:eastAsia="de-DE"/>
        </w:rPr>
        <w:t xml:space="preserve">Das </w:t>
      </w:r>
      <w:r w:rsidR="00497C52" w:rsidRPr="003B1172">
        <w:rPr>
          <w:rFonts w:ascii="Arial" w:hAnsi="Arial" w:cs="Arial"/>
          <w:szCs w:val="20"/>
          <w:lang w:eastAsia="de-DE"/>
        </w:rPr>
        <w:t>Spielvorbereitungs</w:t>
      </w:r>
      <w:r w:rsidR="00497C52" w:rsidRPr="003B1172">
        <w:rPr>
          <w:rFonts w:ascii="Arial" w:hAnsi="Arial" w:cs="Arial"/>
          <w:szCs w:val="20"/>
          <w:lang w:eastAsia="de-DE"/>
        </w:rPr>
        <w:softHyphen/>
        <w:t xml:space="preserve">meeting </w:t>
      </w:r>
      <w:r>
        <w:rPr>
          <w:rFonts w:ascii="Arial" w:hAnsi="Arial" w:cs="Arial"/>
          <w:szCs w:val="20"/>
          <w:lang w:eastAsia="de-DE"/>
        </w:rPr>
        <w:t xml:space="preserve">findet </w:t>
      </w:r>
      <w:r w:rsidR="00497C52" w:rsidRPr="003B1172">
        <w:rPr>
          <w:rFonts w:ascii="Arial" w:hAnsi="Arial" w:cs="Arial"/>
          <w:szCs w:val="20"/>
          <w:lang w:eastAsia="de-DE"/>
        </w:rPr>
        <w:t>mit 1.5 m Abstand und Schutz</w:t>
      </w:r>
      <w:r w:rsidR="00497C52" w:rsidRPr="003B1172">
        <w:rPr>
          <w:rFonts w:ascii="Arial" w:hAnsi="Arial" w:cs="Arial"/>
          <w:szCs w:val="20"/>
          <w:lang w:eastAsia="de-DE"/>
        </w:rPr>
        <w:softHyphen/>
        <w:t>maske</w:t>
      </w:r>
      <w:r>
        <w:rPr>
          <w:rFonts w:ascii="Arial" w:hAnsi="Arial" w:cs="Arial"/>
          <w:szCs w:val="20"/>
          <w:lang w:eastAsia="de-DE"/>
        </w:rPr>
        <w:t xml:space="preserve"> statt.</w:t>
      </w:r>
    </w:p>
    <w:p w14:paraId="2D41F2B7" w14:textId="79BC5D12" w:rsidR="00497C52" w:rsidRPr="003B1172" w:rsidRDefault="000D7D26"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Pr>
          <w:rFonts w:ascii="Arial" w:hAnsi="Arial" w:cs="Arial"/>
          <w:szCs w:val="20"/>
          <w:lang w:eastAsia="de-DE"/>
        </w:rPr>
        <w:t>Es findet ein g</w:t>
      </w:r>
      <w:r w:rsidR="00497C52" w:rsidRPr="003B1172">
        <w:rPr>
          <w:rFonts w:ascii="Arial" w:hAnsi="Arial" w:cs="Arial"/>
          <w:szCs w:val="20"/>
          <w:lang w:eastAsia="de-DE"/>
        </w:rPr>
        <w:t>etrennter Teameinlauf</w:t>
      </w:r>
      <w:r>
        <w:rPr>
          <w:rFonts w:ascii="Arial" w:hAnsi="Arial" w:cs="Arial"/>
          <w:szCs w:val="20"/>
          <w:lang w:eastAsia="de-DE"/>
        </w:rPr>
        <w:t xml:space="preserve"> statt</w:t>
      </w:r>
      <w:r w:rsidR="00497C52" w:rsidRPr="003B1172">
        <w:rPr>
          <w:rFonts w:ascii="Arial" w:hAnsi="Arial" w:cs="Arial"/>
          <w:szCs w:val="20"/>
          <w:lang w:eastAsia="de-DE"/>
        </w:rPr>
        <w:t>, entweder räumlich oder zeitlich.</w:t>
      </w:r>
      <w:r>
        <w:rPr>
          <w:rFonts w:ascii="Arial" w:hAnsi="Arial" w:cs="Arial"/>
          <w:szCs w:val="20"/>
          <w:lang w:eastAsia="de-DE"/>
        </w:rPr>
        <w:br/>
      </w:r>
      <w:r w:rsidR="00497C52" w:rsidRPr="003B1172">
        <w:rPr>
          <w:rFonts w:ascii="Arial" w:hAnsi="Arial" w:cs="Arial"/>
          <w:szCs w:val="20"/>
          <w:lang w:eastAsia="de-DE"/>
        </w:rPr>
        <w:t>Einlaufkids</w:t>
      </w:r>
      <w:r>
        <w:rPr>
          <w:rFonts w:ascii="Arial" w:hAnsi="Arial" w:cs="Arial"/>
          <w:szCs w:val="20"/>
          <w:lang w:eastAsia="de-DE"/>
        </w:rPr>
        <w:t xml:space="preserve"> sind nicht erlaubt.</w:t>
      </w:r>
    </w:p>
    <w:p w14:paraId="234C20A5" w14:textId="18513913" w:rsidR="009A3CF9" w:rsidRDefault="000D7D26"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Pr>
          <w:rFonts w:ascii="Arial" w:hAnsi="Arial" w:cs="Arial"/>
          <w:szCs w:val="20"/>
          <w:lang w:eastAsia="de-DE"/>
        </w:rPr>
        <w:t>I</w:t>
      </w:r>
      <w:r w:rsidR="00497C52" w:rsidRPr="003B1172">
        <w:rPr>
          <w:rFonts w:ascii="Arial" w:hAnsi="Arial" w:cs="Arial"/>
          <w:szCs w:val="20"/>
          <w:lang w:eastAsia="de-DE"/>
        </w:rPr>
        <w:t>n der Pause</w:t>
      </w:r>
      <w:r>
        <w:rPr>
          <w:rFonts w:ascii="Arial" w:hAnsi="Arial" w:cs="Arial"/>
          <w:szCs w:val="20"/>
          <w:lang w:eastAsia="de-DE"/>
        </w:rPr>
        <w:t xml:space="preserve"> finden keine Seitenwechsel statt.</w:t>
      </w:r>
    </w:p>
    <w:p w14:paraId="672212F6" w14:textId="12D25F10" w:rsidR="00497C52" w:rsidRPr="003B1172" w:rsidRDefault="009A3CF9"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Pr>
          <w:rFonts w:ascii="Arial" w:hAnsi="Arial" w:cs="Arial"/>
          <w:szCs w:val="20"/>
          <w:lang w:eastAsia="de-DE"/>
        </w:rPr>
        <w:t xml:space="preserve">Die </w:t>
      </w:r>
      <w:r w:rsidR="00497C52" w:rsidRPr="003B1172">
        <w:rPr>
          <w:rFonts w:ascii="Arial" w:hAnsi="Arial" w:cs="Arial"/>
          <w:szCs w:val="20"/>
          <w:lang w:eastAsia="de-DE"/>
        </w:rPr>
        <w:t xml:space="preserve">Best Player-Ehrung </w:t>
      </w:r>
      <w:r>
        <w:rPr>
          <w:rFonts w:ascii="Arial" w:hAnsi="Arial" w:cs="Arial"/>
          <w:szCs w:val="20"/>
          <w:lang w:eastAsia="de-DE"/>
        </w:rPr>
        <w:t xml:space="preserve">erfolgt </w:t>
      </w:r>
      <w:r w:rsidR="000D7D26">
        <w:rPr>
          <w:rFonts w:ascii="Arial" w:hAnsi="Arial" w:cs="Arial"/>
          <w:szCs w:val="20"/>
          <w:lang w:eastAsia="de-DE"/>
        </w:rPr>
        <w:t xml:space="preserve">nur </w:t>
      </w:r>
      <w:r w:rsidR="00497C52" w:rsidRPr="003B1172">
        <w:rPr>
          <w:rFonts w:ascii="Arial" w:hAnsi="Arial" w:cs="Arial"/>
          <w:szCs w:val="20"/>
          <w:lang w:eastAsia="de-DE"/>
        </w:rPr>
        <w:t xml:space="preserve">unter </w:t>
      </w:r>
      <w:r w:rsidR="000D7D26">
        <w:rPr>
          <w:rFonts w:ascii="Arial" w:hAnsi="Arial" w:cs="Arial"/>
          <w:szCs w:val="20"/>
          <w:lang w:eastAsia="de-DE"/>
        </w:rPr>
        <w:t xml:space="preserve">Einhaltung </w:t>
      </w:r>
      <w:r w:rsidR="00497C52" w:rsidRPr="003B1172">
        <w:rPr>
          <w:rFonts w:ascii="Arial" w:hAnsi="Arial" w:cs="Arial"/>
          <w:szCs w:val="20"/>
          <w:lang w:eastAsia="de-DE"/>
        </w:rPr>
        <w:t>der Abstandsregeln.</w:t>
      </w:r>
    </w:p>
    <w:p w14:paraId="01D88E70" w14:textId="0E506A69" w:rsidR="00497C52" w:rsidRPr="003B1172" w:rsidRDefault="00497C52"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sidRPr="003B1172">
        <w:rPr>
          <w:rFonts w:ascii="Arial" w:hAnsi="Arial" w:cs="Arial"/>
          <w:szCs w:val="20"/>
          <w:lang w:eastAsia="de-DE"/>
        </w:rPr>
        <w:t xml:space="preserve">Statt Handshake </w:t>
      </w:r>
      <w:r w:rsidR="009A3CF9">
        <w:rPr>
          <w:rFonts w:ascii="Arial" w:hAnsi="Arial" w:cs="Arial"/>
          <w:szCs w:val="20"/>
          <w:lang w:eastAsia="de-DE"/>
        </w:rPr>
        <w:t xml:space="preserve">stellen sich die Teams </w:t>
      </w:r>
      <w:r w:rsidRPr="003B1172">
        <w:rPr>
          <w:rFonts w:ascii="Arial" w:hAnsi="Arial" w:cs="Arial"/>
          <w:szCs w:val="20"/>
          <w:lang w:eastAsia="de-DE"/>
        </w:rPr>
        <w:t xml:space="preserve">vis-a-vis </w:t>
      </w:r>
      <w:r w:rsidR="009A3CF9">
        <w:rPr>
          <w:rFonts w:ascii="Arial" w:hAnsi="Arial" w:cs="Arial"/>
          <w:szCs w:val="20"/>
          <w:lang w:eastAsia="de-DE"/>
        </w:rPr>
        <w:t xml:space="preserve">auf und verabschieden sich </w:t>
      </w:r>
      <w:r w:rsidRPr="003B1172">
        <w:rPr>
          <w:rFonts w:ascii="Arial" w:hAnsi="Arial" w:cs="Arial"/>
          <w:szCs w:val="20"/>
          <w:lang w:eastAsia="de-DE"/>
        </w:rPr>
        <w:t>mittels «Stock</w:t>
      </w:r>
      <w:r w:rsidRPr="003B1172">
        <w:rPr>
          <w:rFonts w:ascii="Arial" w:hAnsi="Arial" w:cs="Arial"/>
          <w:szCs w:val="20"/>
          <w:lang w:eastAsia="de-DE"/>
        </w:rPr>
        <w:softHyphen/>
        <w:t>gruss» (Heben des Stockes).</w:t>
      </w:r>
    </w:p>
    <w:p w14:paraId="03A420DD" w14:textId="77777777" w:rsidR="00497C52" w:rsidRPr="003B1172" w:rsidRDefault="00497C52" w:rsidP="003B1172">
      <w:pPr>
        <w:tabs>
          <w:tab w:val="left" w:pos="0"/>
          <w:tab w:val="left" w:pos="5040"/>
        </w:tabs>
        <w:spacing w:before="120" w:line="264" w:lineRule="auto"/>
        <w:rPr>
          <w:rFonts w:ascii="Arial" w:hAnsi="Arial" w:cs="Arial"/>
          <w:szCs w:val="20"/>
          <w:lang w:eastAsia="de-DE"/>
        </w:rPr>
      </w:pPr>
    </w:p>
    <w:p w14:paraId="67DC8581" w14:textId="126CD434" w:rsidR="00497C52" w:rsidRPr="003B1172" w:rsidRDefault="00497C52" w:rsidP="003B1172">
      <w:pPr>
        <w:tabs>
          <w:tab w:val="left" w:pos="0"/>
          <w:tab w:val="left" w:pos="5040"/>
        </w:tabs>
        <w:spacing w:before="120" w:line="264" w:lineRule="auto"/>
        <w:rPr>
          <w:rFonts w:ascii="Arial" w:hAnsi="Arial" w:cs="Arial"/>
          <w:szCs w:val="20"/>
          <w:lang w:eastAsia="de-DE"/>
        </w:rPr>
      </w:pPr>
    </w:p>
    <w:p w14:paraId="791A379A" w14:textId="4761E76E" w:rsidR="007A7A32" w:rsidRPr="003B1172" w:rsidRDefault="007A7A32" w:rsidP="00472719">
      <w:pPr>
        <w:pStyle w:val="berschrift2"/>
        <w:numPr>
          <w:ilvl w:val="0"/>
          <w:numId w:val="28"/>
        </w:numPr>
        <w:rPr>
          <w:rFonts w:ascii="Arial" w:hAnsi="Arial"/>
          <w:b/>
        </w:rPr>
      </w:pPr>
      <w:r w:rsidRPr="003B1172">
        <w:rPr>
          <w:rFonts w:ascii="Arial" w:hAnsi="Arial"/>
          <w:b/>
        </w:rPr>
        <w:t>Bestimmung Corona-Beauftragte/r des Vereins</w:t>
      </w:r>
    </w:p>
    <w:p w14:paraId="17F28D8C" w14:textId="77777777" w:rsidR="003B1172" w:rsidRPr="003B1172" w:rsidRDefault="007A7A32" w:rsidP="003B1172">
      <w:pPr>
        <w:tabs>
          <w:tab w:val="left" w:pos="0"/>
          <w:tab w:val="left" w:pos="5040"/>
        </w:tabs>
        <w:spacing w:before="120" w:line="264" w:lineRule="auto"/>
        <w:rPr>
          <w:rFonts w:ascii="Arial" w:hAnsi="Arial" w:cs="Arial"/>
          <w:szCs w:val="20"/>
          <w:lang w:eastAsia="de-DE"/>
        </w:rPr>
      </w:pPr>
      <w:r w:rsidRPr="003B1172">
        <w:rPr>
          <w:rFonts w:ascii="Arial" w:hAnsi="Arial" w:cs="Arial"/>
          <w:szCs w:val="20"/>
          <w:lang w:eastAsia="de-DE"/>
        </w:rPr>
        <w:t>Jede Organisation muss eine/n Corona-Beauftrage/n bestimmen. Diese Person ist dafür verantwortlich, dass die geltenden Bestimmungen eingehalten werden.</w:t>
      </w:r>
    </w:p>
    <w:p w14:paraId="74158848" w14:textId="1D445E9C" w:rsidR="007A7A32" w:rsidRPr="003B1172" w:rsidRDefault="007A7A32" w:rsidP="003B1172">
      <w:pPr>
        <w:tabs>
          <w:tab w:val="left" w:pos="0"/>
          <w:tab w:val="left" w:pos="5040"/>
        </w:tabs>
        <w:spacing w:before="120" w:line="264" w:lineRule="auto"/>
        <w:rPr>
          <w:rFonts w:ascii="Arial" w:hAnsi="Arial" w:cs="Arial"/>
          <w:szCs w:val="20"/>
          <w:lang w:eastAsia="de-DE"/>
        </w:rPr>
      </w:pPr>
      <w:r w:rsidRPr="003B1172">
        <w:rPr>
          <w:rFonts w:ascii="Arial" w:hAnsi="Arial" w:cs="Arial"/>
          <w:color w:val="FF0000"/>
          <w:szCs w:val="20"/>
          <w:lang w:eastAsia="de-DE"/>
        </w:rPr>
        <w:t xml:space="preserve">Bei unserem Verein ist dies Max Mustermann. Bei Fragen darf man sich gerne direkt an ihn/sie wenden (Tel. +41 79 XXX XX XX oder </w:t>
      </w:r>
      <w:hyperlink r:id="rId14" w:history="1">
        <w:r w:rsidRPr="003B1172">
          <w:rPr>
            <w:rFonts w:ascii="Arial" w:hAnsi="Arial" w:cs="Arial"/>
            <w:color w:val="FF0000"/>
            <w:szCs w:val="20"/>
            <w:lang w:eastAsia="de-DE"/>
          </w:rPr>
          <w:t>max.mustermann@vereinxy.ch</w:t>
        </w:r>
      </w:hyperlink>
      <w:r w:rsidRPr="003B1172">
        <w:rPr>
          <w:rFonts w:ascii="Arial" w:hAnsi="Arial" w:cs="Arial"/>
          <w:color w:val="FF0000"/>
          <w:szCs w:val="20"/>
          <w:lang w:eastAsia="de-DE"/>
        </w:rPr>
        <w:t>)</w:t>
      </w:r>
      <w:r w:rsidRPr="003B1172">
        <w:rPr>
          <w:rFonts w:ascii="Arial" w:hAnsi="Arial" w:cs="Arial"/>
          <w:szCs w:val="20"/>
          <w:lang w:eastAsia="de-DE"/>
        </w:rPr>
        <w:t xml:space="preserve">. </w:t>
      </w:r>
    </w:p>
    <w:p w14:paraId="62EE52DF" w14:textId="75363791" w:rsidR="003B1172" w:rsidRDefault="003B1172" w:rsidP="003B1172">
      <w:pPr>
        <w:tabs>
          <w:tab w:val="left" w:pos="0"/>
          <w:tab w:val="left" w:pos="5040"/>
        </w:tabs>
        <w:spacing w:before="120" w:line="264" w:lineRule="auto"/>
        <w:rPr>
          <w:rFonts w:ascii="Arial" w:hAnsi="Arial" w:cs="Arial"/>
          <w:szCs w:val="20"/>
          <w:lang w:eastAsia="de-DE"/>
        </w:rPr>
      </w:pPr>
    </w:p>
    <w:p w14:paraId="3BFEB295" w14:textId="77777777" w:rsidR="00FF4E8F" w:rsidRDefault="00FF4E8F" w:rsidP="003B1172">
      <w:pPr>
        <w:tabs>
          <w:tab w:val="left" w:pos="0"/>
          <w:tab w:val="left" w:pos="5040"/>
        </w:tabs>
        <w:spacing w:before="120" w:line="264" w:lineRule="auto"/>
        <w:rPr>
          <w:rFonts w:ascii="Arial" w:hAnsi="Arial" w:cs="Arial"/>
          <w:szCs w:val="20"/>
          <w:lang w:eastAsia="de-DE"/>
        </w:rPr>
      </w:pPr>
    </w:p>
    <w:p w14:paraId="26BD752E" w14:textId="5A8835EA" w:rsidR="00D31CA2" w:rsidRPr="00D31CA2" w:rsidRDefault="00D31CA2" w:rsidP="00D31CA2">
      <w:pPr>
        <w:pStyle w:val="berschrift2"/>
        <w:numPr>
          <w:ilvl w:val="0"/>
          <w:numId w:val="28"/>
        </w:numPr>
        <w:rPr>
          <w:rFonts w:ascii="Arial" w:hAnsi="Arial"/>
          <w:b/>
          <w:color w:val="FF0000"/>
        </w:rPr>
      </w:pPr>
      <w:r w:rsidRPr="00D31CA2">
        <w:rPr>
          <w:rFonts w:ascii="Arial" w:hAnsi="Arial"/>
          <w:b/>
          <w:color w:val="FF0000"/>
        </w:rPr>
        <w:t>Weitere spezifische Bestimmungen des Organisators</w:t>
      </w:r>
    </w:p>
    <w:p w14:paraId="25F90877" w14:textId="7C74D00D" w:rsidR="00D31CA2" w:rsidRDefault="00D31CA2" w:rsidP="00D31CA2">
      <w:pPr>
        <w:pStyle w:val="Listenabsatz"/>
        <w:numPr>
          <w:ilvl w:val="0"/>
          <w:numId w:val="34"/>
        </w:numPr>
        <w:tabs>
          <w:tab w:val="left" w:pos="0"/>
          <w:tab w:val="left" w:pos="5040"/>
        </w:tabs>
        <w:spacing w:before="120" w:line="264" w:lineRule="auto"/>
        <w:contextualSpacing w:val="0"/>
        <w:rPr>
          <w:rFonts w:ascii="Arial" w:hAnsi="Arial" w:cs="Arial"/>
          <w:color w:val="FF0000"/>
          <w:szCs w:val="20"/>
          <w:lang w:eastAsia="de-DE"/>
        </w:rPr>
      </w:pPr>
      <w:r>
        <w:rPr>
          <w:rFonts w:ascii="Arial" w:hAnsi="Arial" w:cs="Arial"/>
          <w:color w:val="FF0000"/>
          <w:szCs w:val="20"/>
          <w:lang w:eastAsia="de-DE"/>
        </w:rPr>
        <w:t>…</w:t>
      </w:r>
    </w:p>
    <w:p w14:paraId="285E6BED" w14:textId="3C313190" w:rsidR="00D31CA2" w:rsidRDefault="00D31CA2" w:rsidP="00D31CA2">
      <w:pPr>
        <w:pStyle w:val="Listenabsatz"/>
        <w:numPr>
          <w:ilvl w:val="0"/>
          <w:numId w:val="34"/>
        </w:numPr>
        <w:tabs>
          <w:tab w:val="left" w:pos="0"/>
          <w:tab w:val="left" w:pos="5040"/>
        </w:tabs>
        <w:spacing w:before="120" w:line="264" w:lineRule="auto"/>
        <w:contextualSpacing w:val="0"/>
        <w:rPr>
          <w:rFonts w:ascii="Arial" w:hAnsi="Arial" w:cs="Arial"/>
          <w:color w:val="FF0000"/>
          <w:szCs w:val="20"/>
          <w:lang w:eastAsia="de-DE"/>
        </w:rPr>
      </w:pPr>
      <w:r>
        <w:rPr>
          <w:rFonts w:ascii="Arial" w:hAnsi="Arial" w:cs="Arial"/>
          <w:color w:val="FF0000"/>
          <w:szCs w:val="20"/>
          <w:lang w:eastAsia="de-DE"/>
        </w:rPr>
        <w:t>…</w:t>
      </w:r>
    </w:p>
    <w:p w14:paraId="4647463E" w14:textId="335F0A44" w:rsidR="00D31CA2" w:rsidRPr="00D31CA2" w:rsidRDefault="00D31CA2" w:rsidP="00D31CA2">
      <w:pPr>
        <w:pStyle w:val="Listenabsatz"/>
        <w:numPr>
          <w:ilvl w:val="0"/>
          <w:numId w:val="34"/>
        </w:numPr>
        <w:tabs>
          <w:tab w:val="left" w:pos="0"/>
          <w:tab w:val="left" w:pos="5040"/>
        </w:tabs>
        <w:spacing w:before="120" w:line="264" w:lineRule="auto"/>
        <w:contextualSpacing w:val="0"/>
        <w:rPr>
          <w:rFonts w:ascii="Arial" w:hAnsi="Arial" w:cs="Arial"/>
          <w:color w:val="FF0000"/>
          <w:szCs w:val="20"/>
          <w:lang w:eastAsia="de-DE"/>
        </w:rPr>
      </w:pPr>
      <w:r>
        <w:rPr>
          <w:rFonts w:ascii="Arial" w:hAnsi="Arial" w:cs="Arial"/>
          <w:color w:val="FF0000"/>
          <w:szCs w:val="20"/>
          <w:lang w:eastAsia="de-DE"/>
        </w:rPr>
        <w:t>…</w:t>
      </w:r>
    </w:p>
    <w:p w14:paraId="264B02F7" w14:textId="77777777" w:rsidR="00D31CA2" w:rsidRPr="003B1172" w:rsidRDefault="00D31CA2" w:rsidP="003B1172">
      <w:pPr>
        <w:tabs>
          <w:tab w:val="left" w:pos="0"/>
          <w:tab w:val="left" w:pos="5040"/>
        </w:tabs>
        <w:spacing w:before="120" w:line="264" w:lineRule="auto"/>
        <w:rPr>
          <w:rFonts w:ascii="Arial" w:hAnsi="Arial" w:cs="Arial"/>
          <w:szCs w:val="20"/>
          <w:lang w:eastAsia="de-DE"/>
        </w:rPr>
      </w:pPr>
    </w:p>
    <w:p w14:paraId="0E5A3618" w14:textId="77777777" w:rsidR="00AC60D8" w:rsidRPr="003B1172" w:rsidRDefault="00AC60D8" w:rsidP="003B1172">
      <w:pPr>
        <w:tabs>
          <w:tab w:val="left" w:pos="0"/>
          <w:tab w:val="left" w:pos="5040"/>
        </w:tabs>
        <w:spacing w:before="120" w:line="264" w:lineRule="auto"/>
        <w:rPr>
          <w:rFonts w:ascii="Arial" w:hAnsi="Arial" w:cs="Arial"/>
          <w:szCs w:val="20"/>
          <w:lang w:eastAsia="de-DE"/>
        </w:rPr>
      </w:pPr>
    </w:p>
    <w:p w14:paraId="43A192BF" w14:textId="77777777" w:rsidR="00910DA5" w:rsidRPr="003B1172" w:rsidRDefault="00910DA5" w:rsidP="003B1172">
      <w:pPr>
        <w:tabs>
          <w:tab w:val="left" w:pos="0"/>
          <w:tab w:val="left" w:pos="5040"/>
        </w:tabs>
        <w:spacing w:before="120" w:line="264" w:lineRule="auto"/>
        <w:rPr>
          <w:rFonts w:ascii="Arial" w:hAnsi="Arial" w:cs="Arial"/>
          <w:szCs w:val="20"/>
          <w:lang w:eastAsia="de-DE"/>
        </w:rPr>
      </w:pPr>
    </w:p>
    <w:p w14:paraId="08D9BF63" w14:textId="47046BFA" w:rsidR="00184579" w:rsidRDefault="00AC60D8" w:rsidP="003B1172">
      <w:pPr>
        <w:tabs>
          <w:tab w:val="left" w:pos="0"/>
          <w:tab w:val="left" w:pos="5040"/>
        </w:tabs>
        <w:spacing w:before="120" w:line="264" w:lineRule="auto"/>
        <w:rPr>
          <w:rFonts w:ascii="Arial" w:hAnsi="Arial" w:cs="Arial"/>
          <w:color w:val="FF0000"/>
          <w:szCs w:val="20"/>
          <w:lang w:eastAsia="de-DE"/>
        </w:rPr>
      </w:pPr>
      <w:r w:rsidRPr="003B1172">
        <w:rPr>
          <w:rFonts w:ascii="Arial" w:hAnsi="Arial" w:cs="Arial"/>
          <w:color w:val="FF0000"/>
          <w:szCs w:val="20"/>
          <w:lang w:eastAsia="de-DE"/>
        </w:rPr>
        <w:t xml:space="preserve">Ittigen, </w:t>
      </w:r>
      <w:r w:rsidR="00E0150F" w:rsidRPr="003B1172">
        <w:rPr>
          <w:rFonts w:ascii="Arial" w:hAnsi="Arial" w:cs="Arial"/>
          <w:color w:val="FF0000"/>
          <w:szCs w:val="20"/>
          <w:lang w:eastAsia="de-DE"/>
        </w:rPr>
        <w:t>03.</w:t>
      </w:r>
      <w:r w:rsidRPr="003B1172">
        <w:rPr>
          <w:rFonts w:ascii="Arial" w:hAnsi="Arial" w:cs="Arial"/>
          <w:color w:val="FF0000"/>
          <w:szCs w:val="20"/>
          <w:lang w:eastAsia="de-DE"/>
        </w:rPr>
        <w:t xml:space="preserve"> </w:t>
      </w:r>
      <w:r w:rsidR="00E0150F" w:rsidRPr="003B1172">
        <w:rPr>
          <w:rFonts w:ascii="Arial" w:hAnsi="Arial" w:cs="Arial"/>
          <w:color w:val="FF0000"/>
          <w:szCs w:val="20"/>
          <w:lang w:eastAsia="de-DE"/>
        </w:rPr>
        <w:t xml:space="preserve">September </w:t>
      </w:r>
      <w:r w:rsidRPr="003B1172">
        <w:rPr>
          <w:rFonts w:ascii="Arial" w:hAnsi="Arial" w:cs="Arial"/>
          <w:color w:val="FF0000"/>
          <w:szCs w:val="20"/>
          <w:lang w:eastAsia="de-DE"/>
        </w:rPr>
        <w:t>2020</w:t>
      </w:r>
      <w:r w:rsidRPr="003B1172">
        <w:rPr>
          <w:rFonts w:ascii="Arial" w:hAnsi="Arial" w:cs="Arial"/>
          <w:color w:val="FF0000"/>
          <w:szCs w:val="20"/>
          <w:lang w:eastAsia="de-DE"/>
        </w:rPr>
        <w:tab/>
        <w:t xml:space="preserve">Vorstand </w:t>
      </w:r>
      <w:r w:rsidR="005268C6" w:rsidRPr="003B1172">
        <w:rPr>
          <w:rFonts w:ascii="Arial" w:hAnsi="Arial" w:cs="Arial"/>
          <w:color w:val="FF0000"/>
          <w:szCs w:val="20"/>
          <w:lang w:eastAsia="de-DE"/>
        </w:rPr>
        <w:t>Verein XY</w:t>
      </w:r>
    </w:p>
    <w:p w14:paraId="0FAF1F2E" w14:textId="1429F9EE" w:rsidR="00D31CA2" w:rsidRDefault="00D31CA2" w:rsidP="003B1172">
      <w:pPr>
        <w:tabs>
          <w:tab w:val="left" w:pos="0"/>
          <w:tab w:val="left" w:pos="5040"/>
        </w:tabs>
        <w:spacing w:before="120" w:line="264" w:lineRule="auto"/>
        <w:rPr>
          <w:rFonts w:ascii="Arial" w:hAnsi="Arial" w:cs="Arial"/>
          <w:color w:val="FF0000"/>
          <w:szCs w:val="20"/>
          <w:lang w:eastAsia="de-DE"/>
        </w:rPr>
      </w:pPr>
    </w:p>
    <w:p w14:paraId="2965C9F2" w14:textId="77777777" w:rsidR="00FE2076" w:rsidRDefault="00FE2076" w:rsidP="003B1172">
      <w:pPr>
        <w:tabs>
          <w:tab w:val="left" w:pos="0"/>
          <w:tab w:val="left" w:pos="5040"/>
        </w:tabs>
        <w:spacing w:before="120" w:line="264" w:lineRule="auto"/>
        <w:rPr>
          <w:rFonts w:ascii="Arial" w:hAnsi="Arial" w:cs="Arial"/>
          <w:color w:val="FF0000"/>
          <w:szCs w:val="20"/>
          <w:lang w:eastAsia="de-DE"/>
        </w:rPr>
      </w:pPr>
    </w:p>
    <w:p w14:paraId="608B454A" w14:textId="77777777" w:rsidR="00D31CA2" w:rsidRPr="00D31CA2" w:rsidRDefault="00D31CA2" w:rsidP="00D31CA2">
      <w:pPr>
        <w:pStyle w:val="berschrift2"/>
        <w:numPr>
          <w:ilvl w:val="0"/>
          <w:numId w:val="0"/>
        </w:numPr>
        <w:ind w:left="576" w:hanging="576"/>
        <w:rPr>
          <w:rFonts w:ascii="Arial" w:hAnsi="Arial"/>
          <w:b/>
          <w:sz w:val="16"/>
          <w:szCs w:val="16"/>
        </w:rPr>
      </w:pPr>
      <w:r w:rsidRPr="00D31CA2">
        <w:rPr>
          <w:rFonts w:ascii="Arial" w:hAnsi="Arial"/>
          <w:b/>
          <w:sz w:val="16"/>
          <w:szCs w:val="16"/>
        </w:rPr>
        <w:t>Disclaimer</w:t>
      </w:r>
    </w:p>
    <w:p w14:paraId="59EE217D" w14:textId="46B3BAEF" w:rsidR="00D31CA2" w:rsidRPr="00FF4E8F" w:rsidRDefault="00FF4E8F" w:rsidP="00FF4E8F">
      <w:pPr>
        <w:pStyle w:val="TableParagraph"/>
        <w:numPr>
          <w:ilvl w:val="0"/>
          <w:numId w:val="34"/>
        </w:numPr>
        <w:spacing w:before="0" w:after="240" w:line="24" w:lineRule="atLeast"/>
        <w:ind w:right="329"/>
        <w:rPr>
          <w:rFonts w:eastAsia="Times New Roman"/>
          <w:sz w:val="16"/>
          <w:szCs w:val="16"/>
          <w:lang w:eastAsia="de-DE" w:bidi="ar-SA"/>
        </w:rPr>
      </w:pPr>
      <w:bookmarkStart w:id="5" w:name="_Hlk49959017"/>
      <w:r w:rsidRPr="00FF4E8F">
        <w:rPr>
          <w:rFonts w:eastAsia="Times New Roman"/>
          <w:sz w:val="16"/>
          <w:szCs w:val="16"/>
          <w:lang w:eastAsia="de-DE" w:bidi="ar-SA"/>
        </w:rPr>
        <w:t>Im Zweifelsfall haben die Regelungen im entsprechenden Kanton oder Gemeinde bzw. Schutzkonzepte privater Infrastrukturbetreiber Vorrang, sollten sie die vorgängigen Grundsätze verschärfen.</w:t>
      </w:r>
      <w:bookmarkEnd w:id="5"/>
      <w:r w:rsidRPr="00FF4E8F">
        <w:rPr>
          <w:rFonts w:eastAsia="Times New Roman"/>
          <w:sz w:val="16"/>
          <w:szCs w:val="16"/>
          <w:lang w:eastAsia="de-DE" w:bidi="ar-SA"/>
        </w:rPr>
        <w:t xml:space="preserve"> </w:t>
      </w:r>
      <w:r>
        <w:rPr>
          <w:rFonts w:eastAsia="Times New Roman"/>
          <w:sz w:val="16"/>
          <w:szCs w:val="16"/>
          <w:lang w:eastAsia="de-DE" w:bidi="ar-SA"/>
        </w:rPr>
        <w:t>B</w:t>
      </w:r>
      <w:r w:rsidR="00D31CA2" w:rsidRPr="00FF4E8F">
        <w:rPr>
          <w:rFonts w:eastAsia="Times New Roman"/>
          <w:sz w:val="16"/>
          <w:szCs w:val="16"/>
          <w:lang w:eastAsia="de-DE" w:bidi="ar-SA"/>
        </w:rPr>
        <w:t>spw. können Vorgaben aus Artikel 2.3 des Wettspielreglements WSR ausser Kraft gesetzt werden.</w:t>
      </w:r>
    </w:p>
    <w:p w14:paraId="1424BD9F" w14:textId="601B58C9" w:rsidR="00D31CA2" w:rsidRPr="00FE2076" w:rsidRDefault="00D31CA2" w:rsidP="003B1172">
      <w:pPr>
        <w:pStyle w:val="Listenabsatz"/>
        <w:numPr>
          <w:ilvl w:val="0"/>
          <w:numId w:val="34"/>
        </w:numPr>
        <w:tabs>
          <w:tab w:val="left" w:pos="0"/>
          <w:tab w:val="left" w:pos="5040"/>
        </w:tabs>
        <w:spacing w:before="120" w:line="264" w:lineRule="auto"/>
        <w:contextualSpacing w:val="0"/>
        <w:rPr>
          <w:rFonts w:ascii="Arial" w:hAnsi="Arial" w:cs="Arial"/>
          <w:sz w:val="16"/>
          <w:szCs w:val="16"/>
        </w:rPr>
      </w:pPr>
      <w:r w:rsidRPr="00D31CA2">
        <w:rPr>
          <w:rFonts w:ascii="Arial" w:hAnsi="Arial" w:cs="Arial"/>
          <w:sz w:val="16"/>
          <w:szCs w:val="16"/>
          <w:lang w:eastAsia="de-DE"/>
        </w:rPr>
        <w:t>Wenn notwendig entscheidet die Technische Kommission von swiss unihockey, ob die Vorgaben des Organisators oder der Behörden eine für alle Teams korrekte und faire Spieldurchführung ermöglichen oder ob die betroffenen Spiele unter den entsprechenden Voraussetzungen nicht durchgeführt werden können. In einem solchen Fall werden die Spiele gemäss dem «COVID-19 Reglement Saison 2020-2021» gewertet.</w:t>
      </w:r>
    </w:p>
    <w:sectPr w:rsidR="00D31CA2" w:rsidRPr="00FE2076" w:rsidSect="0041244B">
      <w:footerReference w:type="default" r:id="rId15"/>
      <w:pgSz w:w="11906" w:h="16838"/>
      <w:pgMar w:top="212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B8807" w14:textId="77777777" w:rsidR="00924373" w:rsidRDefault="00924373">
      <w:r>
        <w:separator/>
      </w:r>
    </w:p>
  </w:endnote>
  <w:endnote w:type="continuationSeparator" w:id="0">
    <w:p w14:paraId="19673598" w14:textId="77777777" w:rsidR="00924373" w:rsidRDefault="00924373">
      <w:r>
        <w:continuationSeparator/>
      </w:r>
    </w:p>
  </w:endnote>
  <w:endnote w:type="continuationNotice" w:id="1">
    <w:p w14:paraId="6DB76626" w14:textId="77777777" w:rsidR="00924373" w:rsidRDefault="00924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go Pro">
    <w:altName w:val="Calibri"/>
    <w:panose1 w:val="00000000000000000000"/>
    <w:charset w:val="00"/>
    <w:family w:val="modern"/>
    <w:notTrueType/>
    <w:pitch w:val="variable"/>
    <w:sig w:usb0="A00000FF" w:usb1="4000387B" w:usb2="00000000" w:usb3="00000000" w:csb0="00000093" w:csb1="00000000"/>
  </w:font>
  <w:font w:name="FagoPro">
    <w:altName w:val="Calibri"/>
    <w:panose1 w:val="00000000000000000000"/>
    <w:charset w:val="00"/>
    <w:family w:val="modern"/>
    <w:notTrueType/>
    <w:pitch w:val="variable"/>
    <w:sig w:usb0="A00000FF" w:usb1="4000387B"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EC16" w14:textId="49CBB493" w:rsidR="003B1172" w:rsidRPr="003B1172" w:rsidRDefault="003B1172" w:rsidP="003B1172">
    <w:pPr>
      <w:pStyle w:val="Fuzeile"/>
      <w:tabs>
        <w:tab w:val="clear" w:pos="9072"/>
        <w:tab w:val="right" w:pos="9070"/>
      </w:tabs>
      <w:rPr>
        <w:rFonts w:ascii="Arial" w:hAnsi="Arial" w:cs="Arial"/>
        <w:color w:val="FF0000"/>
      </w:rPr>
    </w:pPr>
    <w:r w:rsidRPr="003B1172">
      <w:rPr>
        <w:rFonts w:ascii="Arial" w:hAnsi="Arial" w:cs="Arial"/>
        <w:color w:val="FF0000"/>
      </w:rPr>
      <w:t>Schutzkonzept Spielbetrieb Verein XY</w:t>
    </w:r>
    <w:r w:rsidRPr="003B1172">
      <w:rPr>
        <w:rFonts w:ascii="Arial" w:hAnsi="Arial" w:cs="Arial"/>
        <w:color w:val="FF0000"/>
      </w:rPr>
      <w:tab/>
    </w:r>
    <w:r w:rsidRPr="003B1172">
      <w:rPr>
        <w:rFonts w:ascii="Arial" w:hAnsi="Arial" w:cs="Arial"/>
        <w:color w:val="FF0000"/>
      </w:rPr>
      <w:tab/>
    </w:r>
    <w:r w:rsidRPr="003B1172">
      <w:rPr>
        <w:rFonts w:ascii="Arial" w:hAnsi="Arial" w:cs="Arial"/>
        <w:color w:val="FF0000"/>
      </w:rPr>
      <w:fldChar w:fldCharType="begin"/>
    </w:r>
    <w:r w:rsidRPr="003B1172">
      <w:rPr>
        <w:rFonts w:ascii="Arial" w:hAnsi="Arial" w:cs="Arial"/>
        <w:color w:val="FF0000"/>
      </w:rPr>
      <w:instrText xml:space="preserve"> PAGE </w:instrText>
    </w:r>
    <w:r w:rsidRPr="003B1172">
      <w:rPr>
        <w:rFonts w:ascii="Arial" w:hAnsi="Arial" w:cs="Arial"/>
        <w:color w:val="FF0000"/>
      </w:rPr>
      <w:fldChar w:fldCharType="separate"/>
    </w:r>
    <w:r w:rsidRPr="003B1172">
      <w:rPr>
        <w:rFonts w:ascii="Arial" w:hAnsi="Arial" w:cs="Arial"/>
        <w:color w:val="FF0000"/>
      </w:rPr>
      <w:t>4</w:t>
    </w:r>
    <w:r w:rsidRPr="003B1172">
      <w:rPr>
        <w:rFonts w:ascii="Arial" w:hAnsi="Arial" w:cs="Arial"/>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3109A" w14:textId="77777777" w:rsidR="00924373" w:rsidRDefault="00924373">
      <w:r>
        <w:separator/>
      </w:r>
    </w:p>
  </w:footnote>
  <w:footnote w:type="continuationSeparator" w:id="0">
    <w:p w14:paraId="2A27B498" w14:textId="77777777" w:rsidR="00924373" w:rsidRDefault="00924373">
      <w:r>
        <w:continuationSeparator/>
      </w:r>
    </w:p>
  </w:footnote>
  <w:footnote w:type="continuationNotice" w:id="1">
    <w:p w14:paraId="72258E17" w14:textId="77777777" w:rsidR="00924373" w:rsidRDefault="009243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515C" w14:textId="77777777" w:rsidR="00BF3F4E" w:rsidRDefault="00BF3F4E" w:rsidP="00B10088">
    <w:r>
      <w:fldChar w:fldCharType="begin"/>
    </w:r>
    <w:r>
      <w:instrText xml:space="preserve">PAGE  </w:instrText>
    </w:r>
    <w:r>
      <w:fldChar w:fldCharType="end"/>
    </w:r>
  </w:p>
  <w:p w14:paraId="146620C0" w14:textId="77777777" w:rsidR="00BF3F4E" w:rsidRDefault="00BF3F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C5E8E" w14:textId="77777777" w:rsidR="001155D6" w:rsidRDefault="001155D6" w:rsidP="001155D6">
    <w:pPr>
      <w:pStyle w:val="Kopfzeile"/>
    </w:pPr>
    <w:r>
      <w:rPr>
        <w:noProof/>
      </w:rPr>
      <mc:AlternateContent>
        <mc:Choice Requires="wps">
          <w:drawing>
            <wp:anchor distT="0" distB="0" distL="114300" distR="114300" simplePos="0" relativeHeight="251659264" behindDoc="0" locked="0" layoutInCell="1" allowOverlap="1" wp14:anchorId="2EB43A3D" wp14:editId="532B0908">
              <wp:simplePos x="0" y="0"/>
              <wp:positionH relativeFrom="column">
                <wp:posOffset>-81564</wp:posOffset>
              </wp:positionH>
              <wp:positionV relativeFrom="paragraph">
                <wp:posOffset>-61254</wp:posOffset>
              </wp:positionV>
              <wp:extent cx="2647665" cy="675564"/>
              <wp:effectExtent l="0" t="0" r="635" b="0"/>
              <wp:wrapNone/>
              <wp:docPr id="2" name="Textfeld 2"/>
              <wp:cNvGraphicFramePr/>
              <a:graphic xmlns:a="http://schemas.openxmlformats.org/drawingml/2006/main">
                <a:graphicData uri="http://schemas.microsoft.com/office/word/2010/wordprocessingShape">
                  <wps:wsp>
                    <wps:cNvSpPr txBox="1"/>
                    <wps:spPr>
                      <a:xfrm>
                        <a:off x="0" y="0"/>
                        <a:ext cx="2647665" cy="675564"/>
                      </a:xfrm>
                      <a:prstGeom prst="rect">
                        <a:avLst/>
                      </a:prstGeom>
                      <a:solidFill>
                        <a:schemeClr val="lt1"/>
                      </a:solidFill>
                      <a:ln w="6350">
                        <a:noFill/>
                      </a:ln>
                    </wps:spPr>
                    <wps:txbx>
                      <w:txbxContent>
                        <w:p w14:paraId="64AF5800" w14:textId="77777777" w:rsidR="001155D6" w:rsidRDefault="001155D6" w:rsidP="001155D6">
                          <w:r>
                            <w:rPr>
                              <w:noProof/>
                            </w:rPr>
                            <w:drawing>
                              <wp:inline distT="0" distB="0" distL="0" distR="0" wp14:anchorId="35CFE88B" wp14:editId="0418EF98">
                                <wp:extent cx="1597660" cy="567055"/>
                                <wp:effectExtent l="0" t="0" r="2540" b="4445"/>
                                <wp:docPr id="10" name="Grafik 3"/>
                                <wp:cNvGraphicFramePr/>
                                <a:graphic xmlns:a="http://schemas.openxmlformats.org/drawingml/2006/main">
                                  <a:graphicData uri="http://schemas.openxmlformats.org/drawingml/2006/picture">
                                    <pic:pic xmlns:pic="http://schemas.openxmlformats.org/drawingml/2006/picture">
                                      <pic:nvPicPr>
                                        <pic:cNvPr id="1" name="Grafik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7660" cy="567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B43A3D" id="_x0000_t202" coordsize="21600,21600" o:spt="202" path="m,l,21600r21600,l21600,xe">
              <v:stroke joinstyle="miter"/>
              <v:path gradientshapeok="t" o:connecttype="rect"/>
            </v:shapetype>
            <v:shape id="Textfeld 2" o:spid="_x0000_s1026" type="#_x0000_t202" style="position:absolute;margin-left:-6.4pt;margin-top:-4.8pt;width:208.5pt;height:5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" fillcolor="white [3201]" stroked="f" strokeweight=".5pt">
              <v:textbox>
                <w:txbxContent>
                  <w:p w14:paraId="64AF5800" w14:textId="77777777" w:rsidR="001155D6" w:rsidRDefault="001155D6" w:rsidP="001155D6">
                    <w:r>
                      <w:rPr>
                        <w:noProof/>
                      </w:rPr>
                      <w:drawing>
                        <wp:inline distT="0" distB="0" distL="0" distR="0" wp14:anchorId="35CFE88B" wp14:editId="0418EF98">
                          <wp:extent cx="1597660" cy="567055"/>
                          <wp:effectExtent l="0" t="0" r="2540" b="4445"/>
                          <wp:docPr id="10" name="Grafik 3"/>
                          <wp:cNvGraphicFramePr/>
                          <a:graphic xmlns:a="http://schemas.openxmlformats.org/drawingml/2006/main">
                            <a:graphicData uri="http://schemas.openxmlformats.org/drawingml/2006/picture">
                              <pic:pic xmlns:pic="http://schemas.openxmlformats.org/drawingml/2006/picture">
                                <pic:nvPicPr>
                                  <pic:cNvPr id="1" name="Grafik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7660" cy="567055"/>
                                  </a:xfrm>
                                  <a:prstGeom prst="rect">
                                    <a:avLst/>
                                  </a:prstGeom>
                                </pic:spPr>
                              </pic:pic>
                            </a:graphicData>
                          </a:graphic>
                        </wp:inline>
                      </w:drawing>
                    </w:r>
                  </w:p>
                </w:txbxContent>
              </v:textbox>
            </v:shape>
          </w:pict>
        </mc:Fallback>
      </mc:AlternateContent>
    </w:r>
  </w:p>
  <w:p w14:paraId="697BA84B" w14:textId="358A2C52" w:rsidR="00BF3F4E" w:rsidRDefault="00BF3F4E" w:rsidP="00B10088"/>
  <w:p w14:paraId="47F43B68" w14:textId="77777777" w:rsidR="00BF3F4E" w:rsidRDefault="00BF3F4E" w:rsidP="00473FCA"/>
  <w:p w14:paraId="5E646B03" w14:textId="77777777" w:rsidR="00BF3F4E" w:rsidRDefault="00BF3F4E" w:rsidP="00473F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FCFD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26B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EA6B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08F3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CA2A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C04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F25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0693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01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3A3A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677F8"/>
    <w:multiLevelType w:val="multilevel"/>
    <w:tmpl w:val="41A848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58B4316"/>
    <w:multiLevelType w:val="hybridMultilevel"/>
    <w:tmpl w:val="C8982194"/>
    <w:lvl w:ilvl="0" w:tplc="B5EE20C0">
      <w:numFmt w:val="bullet"/>
      <w:lvlText w:val="-"/>
      <w:lvlJc w:val="left"/>
      <w:pPr>
        <w:ind w:left="720" w:hanging="360"/>
      </w:pPr>
      <w:rPr>
        <w:rFonts w:ascii="Arial" w:eastAsia="Arial"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BBC659B"/>
    <w:multiLevelType w:val="multilevel"/>
    <w:tmpl w:val="EB78FAAE"/>
    <w:lvl w:ilvl="0">
      <w:start w:val="1"/>
      <w:numFmt w:val="decimal"/>
      <w:pStyle w:val="berschrift1"/>
      <w:lvlText w:val="%1"/>
      <w:lvlJc w:val="left"/>
      <w:pPr>
        <w:tabs>
          <w:tab w:val="num" w:pos="432"/>
        </w:tabs>
        <w:ind w:left="432" w:hanging="432"/>
      </w:pPr>
      <w:rPr>
        <w:rFonts w:asciiTheme="minorHAnsi" w:hAnsiTheme="minorHAnsi" w:cstheme="minorHAnsi" w:hint="default"/>
      </w:rPr>
    </w:lvl>
    <w:lvl w:ilvl="1">
      <w:start w:val="1"/>
      <w:numFmt w:val="decimal"/>
      <w:pStyle w:val="berschrift2"/>
      <w:lvlText w:val="%1.%2"/>
      <w:lvlJc w:val="left"/>
      <w:pPr>
        <w:tabs>
          <w:tab w:val="num" w:pos="576"/>
        </w:tabs>
        <w:ind w:left="576" w:hanging="576"/>
      </w:pPr>
      <w:rPr>
        <w:rFonts w:asciiTheme="minorHAnsi" w:hAnsiTheme="minorHAnsi" w:cstheme="minorHAnsi"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4124542E"/>
    <w:multiLevelType w:val="multilevel"/>
    <w:tmpl w:val="08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2127DA5"/>
    <w:multiLevelType w:val="hybridMultilevel"/>
    <w:tmpl w:val="2850F340"/>
    <w:lvl w:ilvl="0" w:tplc="677EEE58">
      <w:start w:val="6"/>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9A87574"/>
    <w:multiLevelType w:val="hybridMultilevel"/>
    <w:tmpl w:val="6B506EA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D205083"/>
    <w:multiLevelType w:val="hybridMultilevel"/>
    <w:tmpl w:val="E3967BF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EF413A5"/>
    <w:multiLevelType w:val="multilevel"/>
    <w:tmpl w:val="BE148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7A5A86"/>
    <w:multiLevelType w:val="multilevel"/>
    <w:tmpl w:val="BE148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E857CF3"/>
    <w:multiLevelType w:val="hybridMultilevel"/>
    <w:tmpl w:val="4BDA67A6"/>
    <w:lvl w:ilvl="0" w:tplc="3AFAF26A">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7"/>
  </w:num>
  <w:num w:numId="14">
    <w:abstractNumId w:val="12"/>
  </w:num>
  <w:num w:numId="15">
    <w:abstractNumId w:val="10"/>
  </w:num>
  <w:num w:numId="16">
    <w:abstractNumId w:val="12"/>
  </w:num>
  <w:num w:numId="17">
    <w:abstractNumId w:val="12"/>
  </w:num>
  <w:num w:numId="18">
    <w:abstractNumId w:val="12"/>
  </w:num>
  <w:num w:numId="19">
    <w:abstractNumId w:val="14"/>
  </w:num>
  <w:num w:numId="20">
    <w:abstractNumId w:val="12"/>
  </w:num>
  <w:num w:numId="21">
    <w:abstractNumId w:val="12"/>
  </w:num>
  <w:num w:numId="22">
    <w:abstractNumId w:val="12"/>
  </w:num>
  <w:num w:numId="23">
    <w:abstractNumId w:val="12"/>
  </w:num>
  <w:num w:numId="24">
    <w:abstractNumId w:val="11"/>
  </w:num>
  <w:num w:numId="25">
    <w:abstractNumId w:val="16"/>
  </w:num>
  <w:num w:numId="26">
    <w:abstractNumId w:val="12"/>
  </w:num>
  <w:num w:numId="27">
    <w:abstractNumId w:val="12"/>
  </w:num>
  <w:num w:numId="28">
    <w:abstractNumId w:val="19"/>
  </w:num>
  <w:num w:numId="29">
    <w:abstractNumId w:val="12"/>
  </w:num>
  <w:num w:numId="30">
    <w:abstractNumId w:val="12"/>
  </w:num>
  <w:num w:numId="31">
    <w:abstractNumId w:val="12"/>
  </w:num>
  <w:num w:numId="32">
    <w:abstractNumId w:val="12"/>
  </w:num>
  <w:num w:numId="33">
    <w:abstractNumId w:val="12"/>
  </w:num>
  <w:num w:numId="34">
    <w:abstractNumId w:val="15"/>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autoFormatOverride/>
  <w:defaultTabStop w:val="709"/>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B1"/>
    <w:rsid w:val="00002C99"/>
    <w:rsid w:val="00003C66"/>
    <w:rsid w:val="000054A5"/>
    <w:rsid w:val="00014FC0"/>
    <w:rsid w:val="0003481D"/>
    <w:rsid w:val="00055043"/>
    <w:rsid w:val="00056884"/>
    <w:rsid w:val="00072F1A"/>
    <w:rsid w:val="0007687A"/>
    <w:rsid w:val="000909DE"/>
    <w:rsid w:val="00094117"/>
    <w:rsid w:val="000A478C"/>
    <w:rsid w:val="000D56BA"/>
    <w:rsid w:val="000D7D26"/>
    <w:rsid w:val="000E009B"/>
    <w:rsid w:val="000E206A"/>
    <w:rsid w:val="000F130B"/>
    <w:rsid w:val="000F1DF0"/>
    <w:rsid w:val="001155D6"/>
    <w:rsid w:val="0011794F"/>
    <w:rsid w:val="00121022"/>
    <w:rsid w:val="0012368C"/>
    <w:rsid w:val="0014578D"/>
    <w:rsid w:val="00155917"/>
    <w:rsid w:val="00161092"/>
    <w:rsid w:val="00161D2F"/>
    <w:rsid w:val="0016226F"/>
    <w:rsid w:val="00171BF4"/>
    <w:rsid w:val="00174444"/>
    <w:rsid w:val="00184579"/>
    <w:rsid w:val="001A2721"/>
    <w:rsid w:val="001A28DF"/>
    <w:rsid w:val="001B3C7F"/>
    <w:rsid w:val="001D57CE"/>
    <w:rsid w:val="001D77A4"/>
    <w:rsid w:val="002152EF"/>
    <w:rsid w:val="00225831"/>
    <w:rsid w:val="00243AFC"/>
    <w:rsid w:val="002556FE"/>
    <w:rsid w:val="00263662"/>
    <w:rsid w:val="00273BA6"/>
    <w:rsid w:val="002945A7"/>
    <w:rsid w:val="002B0462"/>
    <w:rsid w:val="002C38F9"/>
    <w:rsid w:val="002F6B6F"/>
    <w:rsid w:val="00306950"/>
    <w:rsid w:val="00327E3B"/>
    <w:rsid w:val="003853A0"/>
    <w:rsid w:val="00387026"/>
    <w:rsid w:val="00391949"/>
    <w:rsid w:val="003B1172"/>
    <w:rsid w:val="0041244B"/>
    <w:rsid w:val="004363A0"/>
    <w:rsid w:val="00472719"/>
    <w:rsid w:val="00473FCA"/>
    <w:rsid w:val="0047539D"/>
    <w:rsid w:val="004773D5"/>
    <w:rsid w:val="00481BD9"/>
    <w:rsid w:val="00493E07"/>
    <w:rsid w:val="00497C52"/>
    <w:rsid w:val="004A5CE2"/>
    <w:rsid w:val="004C1DD1"/>
    <w:rsid w:val="00505E2E"/>
    <w:rsid w:val="00523744"/>
    <w:rsid w:val="005268C6"/>
    <w:rsid w:val="00527A34"/>
    <w:rsid w:val="0054202D"/>
    <w:rsid w:val="0055576B"/>
    <w:rsid w:val="005608CA"/>
    <w:rsid w:val="005617D0"/>
    <w:rsid w:val="00561A5A"/>
    <w:rsid w:val="00581A05"/>
    <w:rsid w:val="005945A8"/>
    <w:rsid w:val="005C0219"/>
    <w:rsid w:val="005C2CD3"/>
    <w:rsid w:val="005D5A23"/>
    <w:rsid w:val="005D7DFF"/>
    <w:rsid w:val="005E5118"/>
    <w:rsid w:val="005F3473"/>
    <w:rsid w:val="005F42F8"/>
    <w:rsid w:val="005F5FC5"/>
    <w:rsid w:val="006001B6"/>
    <w:rsid w:val="0060130F"/>
    <w:rsid w:val="00607046"/>
    <w:rsid w:val="00607865"/>
    <w:rsid w:val="00621B86"/>
    <w:rsid w:val="00623E23"/>
    <w:rsid w:val="0064172C"/>
    <w:rsid w:val="006A6B69"/>
    <w:rsid w:val="006C410C"/>
    <w:rsid w:val="006E44FF"/>
    <w:rsid w:val="006E6054"/>
    <w:rsid w:val="006F3EAD"/>
    <w:rsid w:val="0072676E"/>
    <w:rsid w:val="007326F6"/>
    <w:rsid w:val="007545CC"/>
    <w:rsid w:val="007608E6"/>
    <w:rsid w:val="00773805"/>
    <w:rsid w:val="00787930"/>
    <w:rsid w:val="007A27C5"/>
    <w:rsid w:val="007A7A32"/>
    <w:rsid w:val="007B6778"/>
    <w:rsid w:val="007C7E49"/>
    <w:rsid w:val="007E07BD"/>
    <w:rsid w:val="007E7AB3"/>
    <w:rsid w:val="00812D7A"/>
    <w:rsid w:val="008454FB"/>
    <w:rsid w:val="00862E61"/>
    <w:rsid w:val="00865A33"/>
    <w:rsid w:val="00897407"/>
    <w:rsid w:val="008D0E3E"/>
    <w:rsid w:val="008D0F6A"/>
    <w:rsid w:val="008E08E8"/>
    <w:rsid w:val="008E522B"/>
    <w:rsid w:val="00910DA5"/>
    <w:rsid w:val="009200CD"/>
    <w:rsid w:val="00924373"/>
    <w:rsid w:val="009623BE"/>
    <w:rsid w:val="00966FC1"/>
    <w:rsid w:val="009760FC"/>
    <w:rsid w:val="009818C8"/>
    <w:rsid w:val="00983608"/>
    <w:rsid w:val="009A1408"/>
    <w:rsid w:val="009A3CF9"/>
    <w:rsid w:val="009D1A4D"/>
    <w:rsid w:val="009E48D0"/>
    <w:rsid w:val="00A2443A"/>
    <w:rsid w:val="00A26BD3"/>
    <w:rsid w:val="00A26F96"/>
    <w:rsid w:val="00A30534"/>
    <w:rsid w:val="00A46750"/>
    <w:rsid w:val="00A545AC"/>
    <w:rsid w:val="00A63E85"/>
    <w:rsid w:val="00A66B45"/>
    <w:rsid w:val="00A673E4"/>
    <w:rsid w:val="00A74F35"/>
    <w:rsid w:val="00A843CD"/>
    <w:rsid w:val="00AB1314"/>
    <w:rsid w:val="00AC4B37"/>
    <w:rsid w:val="00AC60D8"/>
    <w:rsid w:val="00AE54E2"/>
    <w:rsid w:val="00AE79EC"/>
    <w:rsid w:val="00B10088"/>
    <w:rsid w:val="00B1434D"/>
    <w:rsid w:val="00B35E91"/>
    <w:rsid w:val="00B50CC3"/>
    <w:rsid w:val="00B616A9"/>
    <w:rsid w:val="00B87B1A"/>
    <w:rsid w:val="00B921E3"/>
    <w:rsid w:val="00BA033B"/>
    <w:rsid w:val="00BF3F4E"/>
    <w:rsid w:val="00BF43C2"/>
    <w:rsid w:val="00C12E25"/>
    <w:rsid w:val="00C34CD0"/>
    <w:rsid w:val="00C64EEC"/>
    <w:rsid w:val="00C779C8"/>
    <w:rsid w:val="00C85508"/>
    <w:rsid w:val="00CB2760"/>
    <w:rsid w:val="00CE7AB8"/>
    <w:rsid w:val="00CF0C16"/>
    <w:rsid w:val="00CF559A"/>
    <w:rsid w:val="00D034BA"/>
    <w:rsid w:val="00D07956"/>
    <w:rsid w:val="00D31CA2"/>
    <w:rsid w:val="00D32F39"/>
    <w:rsid w:val="00D4062A"/>
    <w:rsid w:val="00D539F0"/>
    <w:rsid w:val="00D563B1"/>
    <w:rsid w:val="00D56848"/>
    <w:rsid w:val="00DA6A80"/>
    <w:rsid w:val="00DA7EE8"/>
    <w:rsid w:val="00DD30AD"/>
    <w:rsid w:val="00DD7546"/>
    <w:rsid w:val="00DE12FC"/>
    <w:rsid w:val="00DE3603"/>
    <w:rsid w:val="00E0150F"/>
    <w:rsid w:val="00E127F0"/>
    <w:rsid w:val="00E2354D"/>
    <w:rsid w:val="00E2494C"/>
    <w:rsid w:val="00E34E43"/>
    <w:rsid w:val="00E36C27"/>
    <w:rsid w:val="00E51738"/>
    <w:rsid w:val="00E61A46"/>
    <w:rsid w:val="00E65A07"/>
    <w:rsid w:val="00E74284"/>
    <w:rsid w:val="00E756E3"/>
    <w:rsid w:val="00E9352B"/>
    <w:rsid w:val="00EA6475"/>
    <w:rsid w:val="00EB1992"/>
    <w:rsid w:val="00EB7FC9"/>
    <w:rsid w:val="00ED5ED8"/>
    <w:rsid w:val="00EF796F"/>
    <w:rsid w:val="00F04DCE"/>
    <w:rsid w:val="00F14F3A"/>
    <w:rsid w:val="00F336CA"/>
    <w:rsid w:val="00F622F5"/>
    <w:rsid w:val="00F67FD0"/>
    <w:rsid w:val="00F878A1"/>
    <w:rsid w:val="00F974DB"/>
    <w:rsid w:val="00FB012F"/>
    <w:rsid w:val="00FB0337"/>
    <w:rsid w:val="00FB1FAC"/>
    <w:rsid w:val="00FE2076"/>
    <w:rsid w:val="00FE2E50"/>
    <w:rsid w:val="00FF4E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064969D"/>
  <w15:docId w15:val="{5B498A51-3ED7-4CF8-8D49-83792424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A2721"/>
    <w:rPr>
      <w:rFonts w:asciiTheme="minorHAnsi" w:hAnsiTheme="minorHAnsi"/>
      <w:szCs w:val="24"/>
    </w:rPr>
  </w:style>
  <w:style w:type="paragraph" w:styleId="berschrift1">
    <w:name w:val="heading 1"/>
    <w:basedOn w:val="Standard"/>
    <w:next w:val="Standard"/>
    <w:qFormat/>
    <w:rsid w:val="00CB2760"/>
    <w:pPr>
      <w:keepNext/>
      <w:numPr>
        <w:numId w:val="14"/>
      </w:numPr>
      <w:spacing w:before="240" w:after="60"/>
      <w:outlineLvl w:val="0"/>
    </w:pPr>
    <w:rPr>
      <w:rFonts w:ascii="Calibri" w:hAnsi="Calibri" w:cs="Arial"/>
      <w:b/>
      <w:bCs/>
      <w:kern w:val="32"/>
      <w:sz w:val="26"/>
      <w:szCs w:val="32"/>
    </w:rPr>
  </w:style>
  <w:style w:type="paragraph" w:styleId="berschrift2">
    <w:name w:val="heading 2"/>
    <w:basedOn w:val="Standard"/>
    <w:next w:val="Standard"/>
    <w:qFormat/>
    <w:rsid w:val="00CB2760"/>
    <w:pPr>
      <w:keepNext/>
      <w:numPr>
        <w:ilvl w:val="1"/>
        <w:numId w:val="14"/>
      </w:numPr>
      <w:spacing w:before="240" w:after="60"/>
      <w:outlineLvl w:val="1"/>
    </w:pPr>
    <w:rPr>
      <w:rFonts w:cs="Arial"/>
      <w:bCs/>
      <w:iCs/>
      <w:sz w:val="24"/>
      <w:szCs w:val="28"/>
    </w:rPr>
  </w:style>
  <w:style w:type="paragraph" w:styleId="berschrift3">
    <w:name w:val="heading 3"/>
    <w:basedOn w:val="Standard"/>
    <w:next w:val="Standard"/>
    <w:qFormat/>
    <w:rsid w:val="00CB2760"/>
    <w:pPr>
      <w:keepNext/>
      <w:numPr>
        <w:ilvl w:val="2"/>
        <w:numId w:val="14"/>
      </w:numPr>
      <w:spacing w:before="240" w:after="60"/>
      <w:outlineLvl w:val="2"/>
    </w:pPr>
    <w:rPr>
      <w:rFonts w:ascii="Calibri" w:hAnsi="Calibri" w:cs="Arial"/>
      <w:bCs/>
      <w:sz w:val="24"/>
      <w:szCs w:val="26"/>
    </w:rPr>
  </w:style>
  <w:style w:type="paragraph" w:styleId="berschrift4">
    <w:name w:val="heading 4"/>
    <w:basedOn w:val="Standard"/>
    <w:next w:val="Standard"/>
    <w:qFormat/>
    <w:rsid w:val="00FE2E50"/>
    <w:pPr>
      <w:keepNext/>
      <w:numPr>
        <w:ilvl w:val="3"/>
        <w:numId w:val="14"/>
      </w:numPr>
      <w:spacing w:before="240" w:after="60"/>
      <w:outlineLvl w:val="3"/>
    </w:pPr>
    <w:rPr>
      <w:rFonts w:ascii="Fago Pro" w:hAnsi="Fago Pro"/>
      <w:bCs/>
      <w:szCs w:val="28"/>
    </w:rPr>
  </w:style>
  <w:style w:type="paragraph" w:styleId="berschrift5">
    <w:name w:val="heading 5"/>
    <w:basedOn w:val="Standard"/>
    <w:next w:val="Standard"/>
    <w:qFormat/>
    <w:rsid w:val="00FE2E50"/>
    <w:pPr>
      <w:numPr>
        <w:ilvl w:val="4"/>
        <w:numId w:val="14"/>
      </w:numPr>
      <w:spacing w:before="240" w:after="60"/>
      <w:outlineLvl w:val="4"/>
    </w:pPr>
    <w:rPr>
      <w:bCs/>
      <w:iCs/>
      <w:szCs w:val="26"/>
    </w:rPr>
  </w:style>
  <w:style w:type="paragraph" w:styleId="berschrift6">
    <w:name w:val="heading 6"/>
    <w:basedOn w:val="Standard"/>
    <w:next w:val="Standard"/>
    <w:qFormat/>
    <w:rsid w:val="00B10088"/>
    <w:pPr>
      <w:numPr>
        <w:ilvl w:val="5"/>
        <w:numId w:val="14"/>
      </w:numPr>
      <w:spacing w:before="240" w:after="60"/>
      <w:outlineLvl w:val="5"/>
    </w:pPr>
    <w:rPr>
      <w:rFonts w:ascii="Times New Roman" w:hAnsi="Times New Roman"/>
      <w:b/>
      <w:bCs/>
      <w:szCs w:val="22"/>
    </w:rPr>
  </w:style>
  <w:style w:type="paragraph" w:styleId="berschrift7">
    <w:name w:val="heading 7"/>
    <w:basedOn w:val="Standard"/>
    <w:next w:val="Standard"/>
    <w:qFormat/>
    <w:rsid w:val="00B10088"/>
    <w:pPr>
      <w:numPr>
        <w:ilvl w:val="6"/>
        <w:numId w:val="14"/>
      </w:numPr>
      <w:spacing w:before="240" w:after="60"/>
      <w:outlineLvl w:val="6"/>
    </w:pPr>
    <w:rPr>
      <w:rFonts w:ascii="Times New Roman" w:hAnsi="Times New Roman"/>
      <w:sz w:val="24"/>
    </w:rPr>
  </w:style>
  <w:style w:type="paragraph" w:styleId="berschrift8">
    <w:name w:val="heading 8"/>
    <w:basedOn w:val="Standard"/>
    <w:next w:val="Standard"/>
    <w:qFormat/>
    <w:rsid w:val="00B10088"/>
    <w:pPr>
      <w:numPr>
        <w:ilvl w:val="7"/>
        <w:numId w:val="14"/>
      </w:numPr>
      <w:spacing w:before="240" w:after="60"/>
      <w:outlineLvl w:val="7"/>
    </w:pPr>
    <w:rPr>
      <w:rFonts w:ascii="Times New Roman" w:hAnsi="Times New Roman"/>
      <w:i/>
      <w:iCs/>
      <w:sz w:val="24"/>
    </w:rPr>
  </w:style>
  <w:style w:type="paragraph" w:styleId="berschrift9">
    <w:name w:val="heading 9"/>
    <w:basedOn w:val="Standard"/>
    <w:next w:val="Standard"/>
    <w:qFormat/>
    <w:rsid w:val="00B10088"/>
    <w:pPr>
      <w:numPr>
        <w:ilvl w:val="8"/>
        <w:numId w:val="14"/>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blatt">
    <w:name w:val="Titelblatt"/>
    <w:basedOn w:val="Standard"/>
    <w:locked/>
    <w:rsid w:val="006001B6"/>
    <w:rPr>
      <w:b/>
      <w:sz w:val="24"/>
      <w:szCs w:val="20"/>
    </w:rPr>
  </w:style>
  <w:style w:type="paragraph" w:customStyle="1" w:styleId="Adressblock">
    <w:name w:val="Adressblock"/>
    <w:rsid w:val="00174444"/>
    <w:pPr>
      <w:framePr w:w="2002" w:h="2722" w:hSpace="142" w:wrap="around" w:vAnchor="page" w:hAnchor="page" w:x="9328" w:y="2836"/>
    </w:pPr>
    <w:rPr>
      <w:rFonts w:ascii="FagoPro" w:hAnsi="FagoPro" w:cs="FagoPro"/>
      <w:sz w:val="18"/>
      <w:szCs w:val="24"/>
    </w:rPr>
  </w:style>
  <w:style w:type="paragraph" w:styleId="Verzeichnis1">
    <w:name w:val="toc 1"/>
    <w:basedOn w:val="Standard"/>
    <w:next w:val="Standard"/>
    <w:autoRedefine/>
    <w:semiHidden/>
    <w:rsid w:val="00473FCA"/>
  </w:style>
  <w:style w:type="paragraph" w:styleId="Verzeichnis2">
    <w:name w:val="toc 2"/>
    <w:basedOn w:val="Standard"/>
    <w:next w:val="Standard"/>
    <w:autoRedefine/>
    <w:semiHidden/>
    <w:rsid w:val="00473FCA"/>
    <w:pPr>
      <w:ind w:left="200"/>
    </w:pPr>
  </w:style>
  <w:style w:type="paragraph" w:styleId="Verzeichnis3">
    <w:name w:val="toc 3"/>
    <w:basedOn w:val="Standard"/>
    <w:next w:val="Standard"/>
    <w:autoRedefine/>
    <w:semiHidden/>
    <w:rsid w:val="00473FCA"/>
    <w:pPr>
      <w:ind w:left="400"/>
    </w:pPr>
  </w:style>
  <w:style w:type="paragraph" w:styleId="Kopfzeile">
    <w:name w:val="header"/>
    <w:basedOn w:val="Standard"/>
    <w:rsid w:val="000A478C"/>
    <w:pPr>
      <w:tabs>
        <w:tab w:val="center" w:pos="4536"/>
        <w:tab w:val="right" w:pos="9072"/>
      </w:tabs>
    </w:pPr>
  </w:style>
  <w:style w:type="paragraph" w:customStyle="1" w:styleId="Adressbox">
    <w:name w:val="Adressbox"/>
    <w:rsid w:val="00EF796F"/>
    <w:pPr>
      <w:framePr w:w="2002" w:h="2722" w:hRule="exact" w:hSpace="142" w:wrap="around" w:vAnchor="page" w:hAnchor="page" w:x="9328" w:y="2836" w:anchorLock="1"/>
      <w:autoSpaceDE w:val="0"/>
      <w:autoSpaceDN w:val="0"/>
      <w:adjustRightInd w:val="0"/>
    </w:pPr>
    <w:rPr>
      <w:rFonts w:ascii="FagoPro" w:hAnsi="FagoPro" w:cs="FagoPro"/>
      <w:sz w:val="18"/>
      <w:szCs w:val="17"/>
    </w:rPr>
  </w:style>
  <w:style w:type="paragraph" w:styleId="StandardWeb">
    <w:name w:val="Normal (Web)"/>
    <w:basedOn w:val="Standard"/>
    <w:rsid w:val="0072676E"/>
    <w:rPr>
      <w:rFonts w:ascii="Times New Roman" w:hAnsi="Times New Roman"/>
      <w:sz w:val="24"/>
    </w:rPr>
  </w:style>
  <w:style w:type="character" w:styleId="Fett">
    <w:name w:val="Strong"/>
    <w:basedOn w:val="Absatz-Standardschriftart"/>
    <w:qFormat/>
    <w:rsid w:val="008D0F6A"/>
    <w:rPr>
      <w:rFonts w:asciiTheme="minorHAnsi" w:hAnsiTheme="minorHAnsi"/>
      <w:b/>
      <w:bCs/>
      <w:sz w:val="20"/>
    </w:rPr>
  </w:style>
  <w:style w:type="paragraph" w:styleId="Titel">
    <w:name w:val="Title"/>
    <w:basedOn w:val="Standard"/>
    <w:qFormat/>
    <w:rsid w:val="008D0F6A"/>
    <w:pPr>
      <w:spacing w:before="240" w:after="60"/>
      <w:outlineLvl w:val="0"/>
    </w:pPr>
    <w:rPr>
      <w:rFonts w:ascii="Calibri" w:hAnsi="Calibri" w:cs="Arial"/>
      <w:bCs/>
      <w:kern w:val="28"/>
      <w:sz w:val="32"/>
      <w:szCs w:val="32"/>
    </w:rPr>
  </w:style>
  <w:style w:type="paragraph" w:styleId="Sprechblasentext">
    <w:name w:val="Balloon Text"/>
    <w:basedOn w:val="Standard"/>
    <w:semiHidden/>
    <w:rsid w:val="0012368C"/>
    <w:rPr>
      <w:rFonts w:ascii="Tahoma" w:hAnsi="Tahoma" w:cs="Tahoma"/>
      <w:sz w:val="16"/>
      <w:szCs w:val="16"/>
    </w:rPr>
  </w:style>
  <w:style w:type="paragraph" w:styleId="Fuzeile">
    <w:name w:val="footer"/>
    <w:basedOn w:val="Standard"/>
    <w:rsid w:val="0012368C"/>
    <w:pPr>
      <w:tabs>
        <w:tab w:val="center" w:pos="4536"/>
        <w:tab w:val="right" w:pos="9072"/>
      </w:tabs>
    </w:pPr>
  </w:style>
  <w:style w:type="paragraph" w:styleId="Dokumentstruktur">
    <w:name w:val="Document Map"/>
    <w:basedOn w:val="Standard"/>
    <w:semiHidden/>
    <w:rsid w:val="00F14F3A"/>
    <w:pPr>
      <w:shd w:val="clear" w:color="auto" w:fill="000080"/>
    </w:pPr>
    <w:rPr>
      <w:rFonts w:ascii="Tahoma" w:hAnsi="Tahoma" w:cs="Tahoma"/>
      <w:szCs w:val="20"/>
    </w:rPr>
  </w:style>
  <w:style w:type="paragraph" w:customStyle="1" w:styleId="Haupttitel">
    <w:name w:val="Haupttitel"/>
    <w:basedOn w:val="Kopfzeile"/>
    <w:rsid w:val="00FB1FAC"/>
    <w:pPr>
      <w:tabs>
        <w:tab w:val="clear" w:pos="4536"/>
        <w:tab w:val="clear" w:pos="9072"/>
      </w:tabs>
      <w:spacing w:line="810" w:lineRule="exact"/>
    </w:pPr>
    <w:rPr>
      <w:rFonts w:ascii="Fago Pro" w:eastAsia="Times" w:hAnsi="Fago Pro"/>
      <w:b/>
      <w:sz w:val="40"/>
      <w:szCs w:val="20"/>
      <w:lang w:val="de-DE" w:eastAsia="de-DE"/>
    </w:rPr>
  </w:style>
  <w:style w:type="character" w:styleId="Hyperlink">
    <w:name w:val="Hyperlink"/>
    <w:basedOn w:val="Absatz-Standardschriftart"/>
    <w:rsid w:val="00A843CD"/>
    <w:rPr>
      <w:color w:val="0000FF"/>
      <w:u w:val="single"/>
    </w:rPr>
  </w:style>
  <w:style w:type="paragraph" w:styleId="Textkrper">
    <w:name w:val="Body Text"/>
    <w:basedOn w:val="Standard"/>
    <w:link w:val="TextkrperZchn"/>
    <w:uiPriority w:val="1"/>
    <w:qFormat/>
    <w:rsid w:val="007545CC"/>
    <w:pPr>
      <w:widowControl w:val="0"/>
      <w:autoSpaceDE w:val="0"/>
      <w:autoSpaceDN w:val="0"/>
      <w:ind w:left="20" w:right="17"/>
      <w:jc w:val="both"/>
    </w:pPr>
    <w:rPr>
      <w:rFonts w:ascii="Arial" w:eastAsia="Arial" w:hAnsi="Arial" w:cs="Arial"/>
      <w:sz w:val="19"/>
      <w:szCs w:val="19"/>
      <w:lang w:bidi="de-CH"/>
    </w:rPr>
  </w:style>
  <w:style w:type="character" w:customStyle="1" w:styleId="TextkrperZchn">
    <w:name w:val="Textkörper Zchn"/>
    <w:basedOn w:val="Absatz-Standardschriftart"/>
    <w:link w:val="Textkrper"/>
    <w:uiPriority w:val="1"/>
    <w:rsid w:val="007545CC"/>
    <w:rPr>
      <w:rFonts w:ascii="Arial" w:eastAsia="Arial" w:hAnsi="Arial" w:cs="Arial"/>
      <w:sz w:val="19"/>
      <w:szCs w:val="19"/>
      <w:lang w:bidi="de-CH"/>
    </w:rPr>
  </w:style>
  <w:style w:type="character" w:styleId="NichtaufgelsteErwhnung">
    <w:name w:val="Unresolved Mention"/>
    <w:basedOn w:val="Absatz-Standardschriftart"/>
    <w:uiPriority w:val="99"/>
    <w:semiHidden/>
    <w:unhideWhenUsed/>
    <w:rsid w:val="00AC60D8"/>
    <w:rPr>
      <w:color w:val="605E5C"/>
      <w:shd w:val="clear" w:color="auto" w:fill="E1DFDD"/>
    </w:rPr>
  </w:style>
  <w:style w:type="character" w:styleId="Kommentarzeichen">
    <w:name w:val="annotation reference"/>
    <w:basedOn w:val="Absatz-Standardschriftart"/>
    <w:semiHidden/>
    <w:unhideWhenUsed/>
    <w:rsid w:val="00505E2E"/>
    <w:rPr>
      <w:sz w:val="16"/>
      <w:szCs w:val="16"/>
    </w:rPr>
  </w:style>
  <w:style w:type="paragraph" w:styleId="Kommentartext">
    <w:name w:val="annotation text"/>
    <w:basedOn w:val="Standard"/>
    <w:link w:val="KommentartextZchn"/>
    <w:semiHidden/>
    <w:unhideWhenUsed/>
    <w:rsid w:val="00505E2E"/>
    <w:rPr>
      <w:szCs w:val="20"/>
    </w:rPr>
  </w:style>
  <w:style w:type="character" w:customStyle="1" w:styleId="KommentartextZchn">
    <w:name w:val="Kommentartext Zchn"/>
    <w:basedOn w:val="Absatz-Standardschriftart"/>
    <w:link w:val="Kommentartext"/>
    <w:semiHidden/>
    <w:rsid w:val="00505E2E"/>
    <w:rPr>
      <w:rFonts w:asciiTheme="minorHAnsi" w:hAnsiTheme="minorHAnsi"/>
    </w:rPr>
  </w:style>
  <w:style w:type="paragraph" w:styleId="Kommentarthema">
    <w:name w:val="annotation subject"/>
    <w:basedOn w:val="Kommentartext"/>
    <w:next w:val="Kommentartext"/>
    <w:link w:val="KommentarthemaZchn"/>
    <w:semiHidden/>
    <w:unhideWhenUsed/>
    <w:rsid w:val="00505E2E"/>
    <w:rPr>
      <w:b/>
      <w:bCs/>
    </w:rPr>
  </w:style>
  <w:style w:type="character" w:customStyle="1" w:styleId="KommentarthemaZchn">
    <w:name w:val="Kommentarthema Zchn"/>
    <w:basedOn w:val="KommentartextZchn"/>
    <w:link w:val="Kommentarthema"/>
    <w:semiHidden/>
    <w:rsid w:val="00505E2E"/>
    <w:rPr>
      <w:rFonts w:asciiTheme="minorHAnsi" w:hAnsiTheme="minorHAnsi"/>
      <w:b/>
      <w:bCs/>
    </w:rPr>
  </w:style>
  <w:style w:type="paragraph" w:styleId="berarbeitung">
    <w:name w:val="Revision"/>
    <w:hidden/>
    <w:uiPriority w:val="99"/>
    <w:semiHidden/>
    <w:rsid w:val="005608CA"/>
    <w:rPr>
      <w:rFonts w:asciiTheme="minorHAnsi" w:hAnsiTheme="minorHAnsi"/>
      <w:szCs w:val="24"/>
    </w:rPr>
  </w:style>
  <w:style w:type="paragraph" w:styleId="Listenabsatz">
    <w:name w:val="List Paragraph"/>
    <w:basedOn w:val="Standard"/>
    <w:uiPriority w:val="34"/>
    <w:qFormat/>
    <w:rsid w:val="00161092"/>
    <w:pPr>
      <w:ind w:left="720"/>
      <w:contextualSpacing/>
    </w:pPr>
  </w:style>
  <w:style w:type="paragraph" w:customStyle="1" w:styleId="TableParagraph">
    <w:name w:val="Table Paragraph"/>
    <w:basedOn w:val="Standard"/>
    <w:uiPriority w:val="1"/>
    <w:qFormat/>
    <w:rsid w:val="00497C52"/>
    <w:pPr>
      <w:widowControl w:val="0"/>
      <w:autoSpaceDE w:val="0"/>
      <w:autoSpaceDN w:val="0"/>
      <w:spacing w:before="40"/>
      <w:ind w:left="107"/>
    </w:pPr>
    <w:rPr>
      <w:rFonts w:ascii="Arial" w:eastAsia="Arial" w:hAnsi="Arial" w:cs="Arial"/>
      <w:sz w:val="22"/>
      <w:szCs w:val="22"/>
      <w:lang w:bidi="de-CH"/>
    </w:rPr>
  </w:style>
  <w:style w:type="table" w:styleId="Tabellenraster">
    <w:name w:val="Table Grid"/>
    <w:basedOn w:val="NormaleTabelle"/>
    <w:uiPriority w:val="39"/>
    <w:rsid w:val="00497C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27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x.mustermann@vereinxy.c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efe245-99b1-4640-b253-04a92ab1afa6">6SMAFHU5WZNQ-666856499-1338</_dlc_DocId>
    <_dlc_DocIdUrl xmlns="f1efe245-99b1-4640-b253-04a92ab1afa6">
      <Url>https://intranet.swissolympic.ch/sites/a10302/_layouts/15/DocIdRedir.aspx?ID=6SMAFHU5WZNQ-666856499-1338</Url>
      <Description>6SMAFHU5WZNQ-666856499-1338</Description>
    </_dlc_DocIdUrl>
    <SharedWithUsers xmlns="f1efe245-99b1-4640-b253-04a92ab1afa6">
      <UserInfo>
        <DisplayName>Goetschi Adrian</DisplayName>
        <AccountId>29</AccountId>
        <AccountType/>
      </UserInfo>
      <UserInfo>
        <DisplayName>Gramegna Fabio</DisplayName>
        <AccountId>33</AccountId>
        <AccountType/>
      </UserInfo>
      <UserInfo>
        <DisplayName>Schnegg Roger</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6411F3619A01A43894093D444A32E3E" ma:contentTypeVersion="2" ma:contentTypeDescription="Ein neues Dokument erstellen." ma:contentTypeScope="" ma:versionID="cdc214ca029f7b14a16267d142e6a26f">
  <xsd:schema xmlns:xsd="http://www.w3.org/2001/XMLSchema" xmlns:xs="http://www.w3.org/2001/XMLSchema" xmlns:p="http://schemas.microsoft.com/office/2006/metadata/properties" xmlns:ns2="f1efe245-99b1-4640-b253-04a92ab1afa6" targetNamespace="http://schemas.microsoft.com/office/2006/metadata/properties" ma:root="true" ma:fieldsID="26dc474cf10c56047c552617b4d58760" ns2:_="">
    <xsd:import namespace="f1efe245-99b1-4640-b253-04a92ab1afa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fe245-99b1-4640-b253-04a92ab1afa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8832B-DA53-4629-A802-D9346D2C2C06}">
  <ds:schemaRefs>
    <ds:schemaRef ds:uri="http://purl.org/dc/terms/"/>
    <ds:schemaRef ds:uri="http://schemas.microsoft.com/office/2006/documentManagement/types"/>
    <ds:schemaRef ds:uri="http://schemas.microsoft.com/office/infopath/2007/PartnerControls"/>
    <ds:schemaRef ds:uri="f1efe245-99b1-4640-b253-04a92ab1afa6"/>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FD0F8CF-D72E-4E69-9B3C-B229B5424648}">
  <ds:schemaRefs>
    <ds:schemaRef ds:uri="http://schemas.microsoft.com/sharepoint/v3/contenttype/forms"/>
  </ds:schemaRefs>
</ds:datastoreItem>
</file>

<file path=customXml/itemProps3.xml><?xml version="1.0" encoding="utf-8"?>
<ds:datastoreItem xmlns:ds="http://schemas.openxmlformats.org/officeDocument/2006/customXml" ds:itemID="{FBC88847-176A-4ABF-B9BC-4AF0AD9EA01C}">
  <ds:schemaRefs>
    <ds:schemaRef ds:uri="http://schemas.microsoft.com/sharepoint/events"/>
  </ds:schemaRefs>
</ds:datastoreItem>
</file>

<file path=customXml/itemProps4.xml><?xml version="1.0" encoding="utf-8"?>
<ds:datastoreItem xmlns:ds="http://schemas.openxmlformats.org/officeDocument/2006/customXml" ds:itemID="{533D7137-DAB4-46DA-88C3-E413D350A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fe245-99b1-4640-b253-04a92ab1a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553666-7003-4619-ADE9-5DB0A6E2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3771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Standardkonzept_Trainingsbetrieb_SOA_DE</vt:lpstr>
    </vt:vector>
  </TitlesOfParts>
  <Company>Swiss Olympic</Company>
  <LinksUpToDate>false</LinksUpToDate>
  <CharactersWithSpaces>4352</CharactersWithSpaces>
  <SharedDoc>false</SharedDoc>
  <HLinks>
    <vt:vector size="18" baseType="variant">
      <vt:variant>
        <vt:i4>2031672</vt:i4>
      </vt:variant>
      <vt:variant>
        <vt:i4>23</vt:i4>
      </vt:variant>
      <vt:variant>
        <vt:i4>0</vt:i4>
      </vt:variant>
      <vt:variant>
        <vt:i4>5</vt:i4>
      </vt:variant>
      <vt:variant>
        <vt:lpwstr/>
      </vt:variant>
      <vt:variant>
        <vt:lpwstr>_Toc222905862</vt:lpwstr>
      </vt:variant>
      <vt:variant>
        <vt:i4>2031672</vt:i4>
      </vt:variant>
      <vt:variant>
        <vt:i4>17</vt:i4>
      </vt:variant>
      <vt:variant>
        <vt:i4>0</vt:i4>
      </vt:variant>
      <vt:variant>
        <vt:i4>5</vt:i4>
      </vt:variant>
      <vt:variant>
        <vt:lpwstr/>
      </vt:variant>
      <vt:variant>
        <vt:lpwstr>_Toc222905861</vt:lpwstr>
      </vt:variant>
      <vt:variant>
        <vt:i4>2031672</vt:i4>
      </vt:variant>
      <vt:variant>
        <vt:i4>11</vt:i4>
      </vt:variant>
      <vt:variant>
        <vt:i4>0</vt:i4>
      </vt:variant>
      <vt:variant>
        <vt:i4>5</vt:i4>
      </vt:variant>
      <vt:variant>
        <vt:lpwstr/>
      </vt:variant>
      <vt:variant>
        <vt:lpwstr>_Toc222905860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Standardkonzept_Trainingsbetrieb_SOA_DE</dc:title>
  <dc:creator>Goetschi Adrian</dc:creator>
  <cp:lastModifiedBy>Zoss Michael</cp:lastModifiedBy>
  <cp:revision>36</cp:revision>
  <cp:lastPrinted>2009-02-20T12:41:00Z</cp:lastPrinted>
  <dcterms:created xsi:type="dcterms:W3CDTF">2020-06-22T13:35:00Z</dcterms:created>
  <dcterms:modified xsi:type="dcterms:W3CDTF">2020-09-03T15:06:00Z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0x01010086411F3619A01A43894093D444A32E3E</vt:lpwstr>
  </property>
  <property fmtid="{D5CDD505-2E9C-101B-9397-08002B2CF9AE}" pid="3" name="gbd5e47e263f490a86763bb6b0167a0a">
    <vt:lpwstr/>
  </property>
  <property fmtid="{D5CDD505-2E9C-101B-9397-08002B2CF9AE}" pid="4" name="SOAKategorie">
    <vt:lpwstr/>
  </property>
  <property fmtid="{D5CDD505-2E9C-101B-9397-08002B2CF9AE}" pid="5" name="TaxCatchAll">
    <vt:lpwstr/>
  </property>
  <property fmtid="{D5CDD505-2E9C-101B-9397-08002B2CF9AE}" pid="6" name="_dlc_DocIdItemGuid">
    <vt:lpwstr>c8ca326f-e5ff-4121-bee1-d3ae6101ff3b</vt:lpwstr>
  </property>
  <property fmtid="{D5CDD505-2E9C-101B-9397-08002B2CF9AE}" pid="7" name="bde9523c343849a7a2079930d550e8ac">
    <vt:lpwstr/>
  </property>
  <property fmtid="{D5CDD505-2E9C-101B-9397-08002B2CF9AE}" pid="8" name="Order">
    <vt:r8>95400</vt:r8>
  </property>
</Properties>
</file>